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613D5" w14:textId="3E28E495" w:rsidR="00AC757D" w:rsidRDefault="00AC757D" w:rsidP="00AC757D">
      <w:pPr>
        <w:tabs>
          <w:tab w:val="right" w:pos="9638"/>
        </w:tabs>
        <w:spacing w:after="0"/>
        <w:rPr>
          <w:rFonts w:ascii="Arial" w:hAnsi="Arial" w:cs="Arial"/>
          <w:b/>
          <w:bCs/>
          <w:sz w:val="24"/>
        </w:rPr>
      </w:pPr>
      <w:bookmarkStart w:id="0" w:name="_Hlk91753531"/>
      <w:r>
        <w:rPr>
          <w:rFonts w:ascii="Arial" w:hAnsi="Arial" w:cs="Arial"/>
          <w:b/>
          <w:bCs/>
          <w:sz w:val="24"/>
        </w:rPr>
        <w:t>SA WG2 Meeting #173</w:t>
      </w:r>
      <w:r>
        <w:rPr>
          <w:rFonts w:ascii="Arial" w:hAnsi="Arial" w:cs="Arial"/>
          <w:b/>
          <w:bCs/>
          <w:sz w:val="24"/>
        </w:rPr>
        <w:tab/>
        <w:t>S2-260</w:t>
      </w:r>
      <w:r w:rsidR="0074228B">
        <w:rPr>
          <w:rFonts w:ascii="Arial" w:hAnsi="Arial" w:cs="Arial"/>
          <w:b/>
          <w:bCs/>
          <w:sz w:val="24"/>
        </w:rPr>
        <w:t>1103</w:t>
      </w:r>
    </w:p>
    <w:p w14:paraId="6B83C671" w14:textId="4F128B6F" w:rsidR="00AC757D" w:rsidRDefault="00AC757D" w:rsidP="00AC757D">
      <w:pPr>
        <w:pStyle w:val="CRCoverPage"/>
        <w:outlineLvl w:val="0"/>
        <w:rPr>
          <w:b/>
          <w:noProof/>
          <w:color w:val="3333FF"/>
        </w:rPr>
      </w:pPr>
      <w:r>
        <w:rPr>
          <w:rFonts w:cs="Arial"/>
          <w:b/>
          <w:bCs/>
        </w:rPr>
        <w:t>Goa</w:t>
      </w:r>
      <w:r w:rsidRPr="00F72532">
        <w:rPr>
          <w:rFonts w:cs="Arial"/>
          <w:b/>
          <w:bCs/>
        </w:rPr>
        <w:t xml:space="preserve">, </w:t>
      </w:r>
      <w:r>
        <w:rPr>
          <w:rFonts w:cs="Arial"/>
          <w:b/>
          <w:bCs/>
        </w:rPr>
        <w:t>India</w:t>
      </w:r>
      <w:r w:rsidRPr="00F72532">
        <w:rPr>
          <w:rFonts w:cs="Arial"/>
          <w:b/>
          <w:bCs/>
        </w:rPr>
        <w:t xml:space="preserve">, </w:t>
      </w:r>
      <w:r>
        <w:rPr>
          <w:rFonts w:cs="Arial"/>
          <w:b/>
          <w:bCs/>
        </w:rPr>
        <w:t>9-13 February</w:t>
      </w:r>
      <w:r w:rsidRPr="00F72532">
        <w:rPr>
          <w:rFonts w:cs="Arial"/>
          <w:b/>
          <w:bCs/>
        </w:rPr>
        <w:t xml:space="preserve"> 202</w:t>
      </w:r>
      <w:r>
        <w:rPr>
          <w:rFonts w:cs="Arial"/>
          <w:b/>
          <w:bCs/>
        </w:rPr>
        <w:t>6</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1B6CF2">
        <w:rPr>
          <w:rFonts w:cs="Arial"/>
          <w:b/>
          <w:noProof/>
          <w:color w:val="3333FF"/>
          <w:sz w:val="24"/>
        </w:rPr>
        <w:tab/>
      </w:r>
      <w:r w:rsidR="001B6CF2">
        <w:rPr>
          <w:rFonts w:cs="Arial"/>
          <w:b/>
          <w:noProof/>
          <w:color w:val="3333FF"/>
          <w:sz w:val="24"/>
        </w:rPr>
        <w:tab/>
      </w:r>
      <w:r w:rsidR="001B6CF2">
        <w:rPr>
          <w:rFonts w:cs="Arial"/>
          <w:b/>
          <w:noProof/>
          <w:color w:val="3333FF"/>
          <w:sz w:val="24"/>
        </w:rPr>
        <w:tab/>
      </w:r>
      <w:r>
        <w:rPr>
          <w:b/>
          <w:noProof/>
          <w:color w:val="3333FF"/>
        </w:rPr>
        <w:t>(revision of S2-260)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389" w14:paraId="74737093" w14:textId="77777777" w:rsidTr="00700718">
        <w:tc>
          <w:tcPr>
            <w:tcW w:w="9641" w:type="dxa"/>
            <w:gridSpan w:val="9"/>
            <w:tcBorders>
              <w:top w:val="single" w:sz="4" w:space="0" w:color="auto"/>
              <w:left w:val="single" w:sz="4" w:space="0" w:color="auto"/>
              <w:right w:val="single" w:sz="4" w:space="0" w:color="auto"/>
            </w:tcBorders>
          </w:tcPr>
          <w:p w14:paraId="15518BF8" w14:textId="77777777" w:rsidR="00C20389" w:rsidRDefault="00C20389" w:rsidP="00700718">
            <w:pPr>
              <w:pStyle w:val="CRCoverPage"/>
              <w:spacing w:after="0"/>
              <w:jc w:val="right"/>
              <w:rPr>
                <w:i/>
                <w:noProof/>
              </w:rPr>
            </w:pPr>
            <w:r>
              <w:rPr>
                <w:i/>
                <w:noProof/>
                <w:sz w:val="14"/>
              </w:rPr>
              <w:t>CR-Form-v12.5</w:t>
            </w:r>
          </w:p>
        </w:tc>
      </w:tr>
      <w:tr w:rsidR="00C20389" w14:paraId="5E1E7663" w14:textId="77777777" w:rsidTr="00700718">
        <w:tc>
          <w:tcPr>
            <w:tcW w:w="9641" w:type="dxa"/>
            <w:gridSpan w:val="9"/>
            <w:tcBorders>
              <w:left w:val="single" w:sz="4" w:space="0" w:color="auto"/>
              <w:right w:val="single" w:sz="4" w:space="0" w:color="auto"/>
            </w:tcBorders>
          </w:tcPr>
          <w:p w14:paraId="0BB29C2F" w14:textId="77777777" w:rsidR="00C20389" w:rsidRDefault="00C20389" w:rsidP="00700718">
            <w:pPr>
              <w:pStyle w:val="CRCoverPage"/>
              <w:spacing w:after="0"/>
              <w:jc w:val="center"/>
              <w:rPr>
                <w:noProof/>
              </w:rPr>
            </w:pPr>
            <w:r>
              <w:rPr>
                <w:b/>
                <w:noProof/>
                <w:sz w:val="32"/>
              </w:rPr>
              <w:t>CHANGE REQUEST</w:t>
            </w:r>
          </w:p>
        </w:tc>
      </w:tr>
      <w:tr w:rsidR="00C20389" w14:paraId="0008A94F" w14:textId="77777777" w:rsidTr="00700718">
        <w:tc>
          <w:tcPr>
            <w:tcW w:w="9641" w:type="dxa"/>
            <w:gridSpan w:val="9"/>
            <w:tcBorders>
              <w:left w:val="single" w:sz="4" w:space="0" w:color="auto"/>
              <w:right w:val="single" w:sz="4" w:space="0" w:color="auto"/>
            </w:tcBorders>
          </w:tcPr>
          <w:p w14:paraId="51B0A076" w14:textId="77777777" w:rsidR="00C20389" w:rsidRDefault="00C20389" w:rsidP="00700718">
            <w:pPr>
              <w:pStyle w:val="CRCoverPage"/>
              <w:spacing w:after="0"/>
              <w:rPr>
                <w:noProof/>
                <w:sz w:val="8"/>
                <w:szCs w:val="8"/>
              </w:rPr>
            </w:pPr>
          </w:p>
        </w:tc>
      </w:tr>
      <w:tr w:rsidR="00C20389" w14:paraId="3D8EE400" w14:textId="77777777" w:rsidTr="00700718">
        <w:tc>
          <w:tcPr>
            <w:tcW w:w="142" w:type="dxa"/>
            <w:tcBorders>
              <w:left w:val="single" w:sz="4" w:space="0" w:color="auto"/>
            </w:tcBorders>
          </w:tcPr>
          <w:p w14:paraId="6753F864" w14:textId="77777777" w:rsidR="00C20389" w:rsidRDefault="00C20389" w:rsidP="00C20389">
            <w:pPr>
              <w:pStyle w:val="CRCoverPage"/>
              <w:spacing w:after="0"/>
              <w:jc w:val="right"/>
              <w:rPr>
                <w:noProof/>
              </w:rPr>
            </w:pPr>
          </w:p>
        </w:tc>
        <w:tc>
          <w:tcPr>
            <w:tcW w:w="1559" w:type="dxa"/>
            <w:shd w:val="pct30" w:color="FFFF00" w:fill="auto"/>
          </w:tcPr>
          <w:p w14:paraId="1B6CF31E" w14:textId="4106B48F" w:rsidR="00C20389" w:rsidRPr="00410371" w:rsidRDefault="00C20389" w:rsidP="00C20389">
            <w:pPr>
              <w:pStyle w:val="CRCoverPage"/>
              <w:spacing w:after="0"/>
              <w:jc w:val="right"/>
              <w:rPr>
                <w:b/>
                <w:noProof/>
                <w:sz w:val="28"/>
              </w:rPr>
            </w:pPr>
            <w:r>
              <w:rPr>
                <w:b/>
                <w:noProof/>
                <w:sz w:val="28"/>
              </w:rPr>
              <w:t>23.502</w:t>
            </w:r>
          </w:p>
        </w:tc>
        <w:tc>
          <w:tcPr>
            <w:tcW w:w="709" w:type="dxa"/>
          </w:tcPr>
          <w:p w14:paraId="3DB77E65" w14:textId="5795B57B" w:rsidR="00C20389" w:rsidRDefault="00C20389" w:rsidP="00C20389">
            <w:pPr>
              <w:pStyle w:val="CRCoverPage"/>
              <w:spacing w:after="0"/>
              <w:jc w:val="center"/>
              <w:rPr>
                <w:noProof/>
              </w:rPr>
            </w:pPr>
            <w:r>
              <w:rPr>
                <w:b/>
                <w:noProof/>
                <w:sz w:val="28"/>
              </w:rPr>
              <w:t>CR</w:t>
            </w:r>
          </w:p>
        </w:tc>
        <w:tc>
          <w:tcPr>
            <w:tcW w:w="1276" w:type="dxa"/>
            <w:shd w:val="pct30" w:color="FFFF00" w:fill="auto"/>
          </w:tcPr>
          <w:p w14:paraId="4378C0E2" w14:textId="77959CFB" w:rsidR="00C20389" w:rsidRPr="00410371" w:rsidRDefault="00C20389" w:rsidP="00C20389">
            <w:pPr>
              <w:pStyle w:val="CRCoverPage"/>
              <w:spacing w:after="0"/>
              <w:rPr>
                <w:noProof/>
              </w:rPr>
            </w:pPr>
            <w:r>
              <w:rPr>
                <w:b/>
                <w:noProof/>
                <w:sz w:val="28"/>
              </w:rPr>
              <w:t xml:space="preserve"> </w:t>
            </w:r>
            <w:r w:rsidR="0074228B">
              <w:rPr>
                <w:b/>
                <w:noProof/>
                <w:sz w:val="28"/>
              </w:rPr>
              <w:t>5675</w:t>
            </w:r>
          </w:p>
        </w:tc>
        <w:tc>
          <w:tcPr>
            <w:tcW w:w="709" w:type="dxa"/>
          </w:tcPr>
          <w:p w14:paraId="0A8C6FED" w14:textId="54F2D4BF" w:rsidR="00C20389" w:rsidRDefault="00C20389" w:rsidP="00C20389">
            <w:pPr>
              <w:pStyle w:val="CRCoverPage"/>
              <w:tabs>
                <w:tab w:val="right" w:pos="625"/>
              </w:tabs>
              <w:spacing w:after="0"/>
              <w:jc w:val="center"/>
              <w:rPr>
                <w:noProof/>
              </w:rPr>
            </w:pPr>
            <w:r>
              <w:rPr>
                <w:b/>
                <w:bCs/>
                <w:noProof/>
                <w:sz w:val="28"/>
              </w:rPr>
              <w:t>rev</w:t>
            </w:r>
          </w:p>
        </w:tc>
        <w:tc>
          <w:tcPr>
            <w:tcW w:w="992" w:type="dxa"/>
            <w:shd w:val="pct30" w:color="FFFF00" w:fill="auto"/>
          </w:tcPr>
          <w:p w14:paraId="48AE980F" w14:textId="481D76A9" w:rsidR="00C20389" w:rsidRPr="00410371" w:rsidRDefault="00C20389" w:rsidP="00C20389">
            <w:pPr>
              <w:pStyle w:val="CRCoverPage"/>
              <w:spacing w:after="0"/>
              <w:jc w:val="center"/>
              <w:rPr>
                <w:b/>
                <w:noProof/>
              </w:rPr>
            </w:pPr>
            <w:r>
              <w:rPr>
                <w:b/>
                <w:noProof/>
                <w:sz w:val="28"/>
              </w:rPr>
              <w:t>-</w:t>
            </w:r>
          </w:p>
        </w:tc>
        <w:tc>
          <w:tcPr>
            <w:tcW w:w="2410" w:type="dxa"/>
          </w:tcPr>
          <w:p w14:paraId="6D0C63CB" w14:textId="0EA225CA" w:rsidR="00C20389" w:rsidRDefault="00C20389" w:rsidP="00C2038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5D559D" w14:textId="293F25CD" w:rsidR="00C20389" w:rsidRPr="00410371" w:rsidRDefault="00C20389" w:rsidP="00C20389">
            <w:pPr>
              <w:pStyle w:val="CRCoverPage"/>
              <w:spacing w:after="0"/>
              <w:jc w:val="center"/>
              <w:rPr>
                <w:noProof/>
                <w:sz w:val="28"/>
              </w:rPr>
            </w:pPr>
            <w:r>
              <w:rPr>
                <w:b/>
                <w:noProof/>
                <w:sz w:val="28"/>
              </w:rPr>
              <w:t>1</w:t>
            </w:r>
            <w:r w:rsidR="00AE5F96">
              <w:rPr>
                <w:b/>
                <w:noProof/>
                <w:sz w:val="28"/>
              </w:rPr>
              <w:t>8</w:t>
            </w:r>
            <w:r>
              <w:rPr>
                <w:b/>
                <w:noProof/>
                <w:sz w:val="28"/>
              </w:rPr>
              <w:t>.</w:t>
            </w:r>
            <w:r w:rsidR="00AE5F96">
              <w:rPr>
                <w:b/>
                <w:noProof/>
                <w:sz w:val="28"/>
              </w:rPr>
              <w:t>12</w:t>
            </w:r>
            <w:r>
              <w:rPr>
                <w:b/>
                <w:noProof/>
                <w:sz w:val="28"/>
              </w:rPr>
              <w:t>.0</w:t>
            </w:r>
          </w:p>
        </w:tc>
        <w:tc>
          <w:tcPr>
            <w:tcW w:w="143" w:type="dxa"/>
            <w:tcBorders>
              <w:right w:val="single" w:sz="4" w:space="0" w:color="auto"/>
            </w:tcBorders>
          </w:tcPr>
          <w:p w14:paraId="0AAA2D0C" w14:textId="77777777" w:rsidR="00C20389" w:rsidRDefault="00C20389" w:rsidP="00C20389">
            <w:pPr>
              <w:pStyle w:val="CRCoverPage"/>
              <w:spacing w:after="0"/>
              <w:rPr>
                <w:noProof/>
              </w:rPr>
            </w:pPr>
          </w:p>
        </w:tc>
      </w:tr>
      <w:tr w:rsidR="00C20389" w14:paraId="45B86C9B" w14:textId="77777777" w:rsidTr="00700718">
        <w:tc>
          <w:tcPr>
            <w:tcW w:w="9641" w:type="dxa"/>
            <w:gridSpan w:val="9"/>
            <w:tcBorders>
              <w:left w:val="single" w:sz="4" w:space="0" w:color="auto"/>
              <w:right w:val="single" w:sz="4" w:space="0" w:color="auto"/>
            </w:tcBorders>
          </w:tcPr>
          <w:p w14:paraId="2DCDA825" w14:textId="77777777" w:rsidR="00C20389" w:rsidRDefault="00C20389" w:rsidP="00700718">
            <w:pPr>
              <w:pStyle w:val="CRCoverPage"/>
              <w:spacing w:after="0"/>
              <w:rPr>
                <w:noProof/>
              </w:rPr>
            </w:pPr>
          </w:p>
        </w:tc>
      </w:tr>
      <w:tr w:rsidR="00C20389" w14:paraId="4C8EC963" w14:textId="77777777" w:rsidTr="00700718">
        <w:tc>
          <w:tcPr>
            <w:tcW w:w="9641" w:type="dxa"/>
            <w:gridSpan w:val="9"/>
            <w:tcBorders>
              <w:top w:val="single" w:sz="4" w:space="0" w:color="auto"/>
            </w:tcBorders>
          </w:tcPr>
          <w:p w14:paraId="4F2B55FE" w14:textId="77777777" w:rsidR="00C20389" w:rsidRPr="00F25D98" w:rsidRDefault="00C20389" w:rsidP="00700718">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20389" w14:paraId="1135EC29" w14:textId="77777777" w:rsidTr="00700718">
        <w:tc>
          <w:tcPr>
            <w:tcW w:w="9641" w:type="dxa"/>
            <w:gridSpan w:val="9"/>
          </w:tcPr>
          <w:p w14:paraId="1CD0CC2F" w14:textId="77777777" w:rsidR="00C20389" w:rsidRDefault="00C20389" w:rsidP="00700718">
            <w:pPr>
              <w:pStyle w:val="CRCoverPage"/>
              <w:spacing w:after="0"/>
              <w:rPr>
                <w:noProof/>
                <w:sz w:val="8"/>
                <w:szCs w:val="8"/>
              </w:rPr>
            </w:pPr>
          </w:p>
        </w:tc>
      </w:tr>
    </w:tbl>
    <w:p w14:paraId="5CB1A680" w14:textId="77777777" w:rsidR="00C20389" w:rsidRDefault="00C20389" w:rsidP="00C203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389" w14:paraId="048DC67F" w14:textId="77777777" w:rsidTr="00700718">
        <w:tc>
          <w:tcPr>
            <w:tcW w:w="2835" w:type="dxa"/>
          </w:tcPr>
          <w:p w14:paraId="264D72E3" w14:textId="77777777" w:rsidR="00C20389" w:rsidRDefault="00C20389" w:rsidP="00700718">
            <w:pPr>
              <w:pStyle w:val="CRCoverPage"/>
              <w:tabs>
                <w:tab w:val="right" w:pos="2751"/>
              </w:tabs>
              <w:spacing w:after="0"/>
              <w:rPr>
                <w:b/>
                <w:i/>
                <w:noProof/>
              </w:rPr>
            </w:pPr>
            <w:r>
              <w:rPr>
                <w:b/>
                <w:i/>
                <w:noProof/>
              </w:rPr>
              <w:t>Proposed change affects:</w:t>
            </w:r>
          </w:p>
        </w:tc>
        <w:tc>
          <w:tcPr>
            <w:tcW w:w="1418" w:type="dxa"/>
          </w:tcPr>
          <w:p w14:paraId="043D4802" w14:textId="77777777" w:rsidR="00C20389" w:rsidRDefault="00C20389" w:rsidP="007007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002A87" w14:textId="77777777" w:rsidR="00C20389" w:rsidRDefault="00C20389" w:rsidP="00700718">
            <w:pPr>
              <w:pStyle w:val="CRCoverPage"/>
              <w:spacing w:after="0"/>
              <w:jc w:val="center"/>
              <w:rPr>
                <w:b/>
                <w:caps/>
                <w:noProof/>
              </w:rPr>
            </w:pPr>
          </w:p>
        </w:tc>
        <w:tc>
          <w:tcPr>
            <w:tcW w:w="709" w:type="dxa"/>
            <w:tcBorders>
              <w:left w:val="single" w:sz="4" w:space="0" w:color="auto"/>
            </w:tcBorders>
          </w:tcPr>
          <w:p w14:paraId="276C408E" w14:textId="77777777" w:rsidR="00C20389" w:rsidRDefault="00C20389" w:rsidP="007007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F5544F" w14:textId="77777777" w:rsidR="00C20389" w:rsidRDefault="00C20389" w:rsidP="00700718">
            <w:pPr>
              <w:pStyle w:val="CRCoverPage"/>
              <w:spacing w:after="0"/>
              <w:jc w:val="center"/>
              <w:rPr>
                <w:b/>
                <w:caps/>
                <w:noProof/>
              </w:rPr>
            </w:pPr>
          </w:p>
        </w:tc>
        <w:tc>
          <w:tcPr>
            <w:tcW w:w="2126" w:type="dxa"/>
          </w:tcPr>
          <w:p w14:paraId="24B05AE7" w14:textId="77777777" w:rsidR="00C20389" w:rsidRDefault="00C20389" w:rsidP="007007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9C21AB" w14:textId="77777777" w:rsidR="00C20389" w:rsidRDefault="00C20389" w:rsidP="00700718">
            <w:pPr>
              <w:pStyle w:val="CRCoverPage"/>
              <w:spacing w:after="0"/>
              <w:jc w:val="center"/>
              <w:rPr>
                <w:b/>
                <w:caps/>
                <w:noProof/>
              </w:rPr>
            </w:pPr>
          </w:p>
        </w:tc>
        <w:tc>
          <w:tcPr>
            <w:tcW w:w="1418" w:type="dxa"/>
            <w:tcBorders>
              <w:left w:val="nil"/>
            </w:tcBorders>
          </w:tcPr>
          <w:p w14:paraId="2CC4571E" w14:textId="77777777" w:rsidR="00C20389" w:rsidRDefault="00C20389" w:rsidP="007007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4EE402" w14:textId="46CD0360" w:rsidR="00C20389" w:rsidRDefault="00C20389" w:rsidP="00700718">
            <w:pPr>
              <w:pStyle w:val="CRCoverPage"/>
              <w:spacing w:after="0"/>
              <w:jc w:val="center"/>
              <w:rPr>
                <w:b/>
                <w:bCs/>
                <w:caps/>
                <w:noProof/>
              </w:rPr>
            </w:pPr>
            <w:r>
              <w:rPr>
                <w:b/>
                <w:bCs/>
                <w:caps/>
                <w:noProof/>
              </w:rPr>
              <w:t>X</w:t>
            </w:r>
          </w:p>
        </w:tc>
      </w:tr>
      <w:bookmarkEnd w:id="0"/>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E9F33A" w:rsidR="001E41F3" w:rsidRDefault="009715FD">
            <w:pPr>
              <w:pStyle w:val="CRCoverPage"/>
              <w:spacing w:after="0"/>
              <w:ind w:left="100"/>
              <w:rPr>
                <w:noProof/>
              </w:rPr>
            </w:pPr>
            <w:r>
              <w:rPr>
                <w:noProof/>
                <w:lang w:val="en-US"/>
              </w:rPr>
              <w:t>E</w:t>
            </w:r>
            <w:r w:rsidR="00DF52B4" w:rsidRPr="00554E09">
              <w:rPr>
                <w:noProof/>
                <w:lang w:val="en-US"/>
              </w:rPr>
              <w:t xml:space="preserve">xchange of </w:t>
            </w:r>
            <w:r w:rsidR="0056202B">
              <w:t>H</w:t>
            </w:r>
            <w:r w:rsidR="0056202B" w:rsidRPr="009E07A8">
              <w:t>eader Compression Configuration</w:t>
            </w:r>
            <w:r w:rsidR="0056202B">
              <w:t xml:space="preserve"> (</w:t>
            </w:r>
            <w:r w:rsidR="0056202B" w:rsidRPr="00140E21">
              <w:t>for Control Plane CIoT 5GS</w:t>
            </w:r>
            <w:r w:rsidR="0056202B" w:rsidRPr="00A445D7">
              <w:t xml:space="preserve"> </w:t>
            </w:r>
            <w:r w:rsidR="0056202B" w:rsidRPr="00140E21">
              <w:t>optimisation</w:t>
            </w:r>
            <w:r w:rsidR="0056202B">
              <w:t xml:space="preserve">) </w:t>
            </w:r>
            <w:r w:rsidR="00534A80">
              <w:rPr>
                <w:noProof/>
                <w:lang w:val="en-US"/>
              </w:rPr>
              <w:t>over Nsmf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3DCBC" w:rsidR="001E41F3" w:rsidRDefault="00FE5D90">
            <w:pPr>
              <w:pStyle w:val="CRCoverPage"/>
              <w:spacing w:after="0"/>
              <w:ind w:left="100"/>
              <w:rPr>
                <w:noProof/>
              </w:rPr>
            </w:pPr>
            <w:r w:rsidRPr="00954433">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EDDA80" w:rsidR="001E41F3" w:rsidRPr="00942FFF" w:rsidRDefault="00942FFF">
            <w:pPr>
              <w:pStyle w:val="CRCoverPage"/>
              <w:spacing w:after="0"/>
              <w:ind w:left="100"/>
              <w:rPr>
                <w:bCs/>
                <w:noProof/>
              </w:rPr>
            </w:pPr>
            <w:r w:rsidRPr="00942FFF">
              <w:rPr>
                <w:noProof/>
              </w:rPr>
              <w:t>5G_CIoT, TEI</w:t>
            </w:r>
            <w:r w:rsidR="00534A80" w:rsidRPr="00942FFF">
              <w:rPr>
                <w:noProof/>
              </w:rPr>
              <w:t>1</w:t>
            </w:r>
            <w:r w:rsidR="00B72EA9">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B414D" w:rsidR="001E41F3" w:rsidRDefault="00FE5D90">
            <w:pPr>
              <w:pStyle w:val="CRCoverPage"/>
              <w:spacing w:after="0"/>
              <w:ind w:left="100"/>
              <w:rPr>
                <w:noProof/>
              </w:rPr>
            </w:pPr>
            <w:bookmarkStart w:id="1" w:name="_Hlk98854634"/>
            <w:r>
              <w:rPr>
                <w:noProof/>
              </w:rPr>
              <w:t>202</w:t>
            </w:r>
            <w:r w:rsidR="00AC757D">
              <w:rPr>
                <w:noProof/>
              </w:rPr>
              <w:t>6</w:t>
            </w:r>
            <w:r>
              <w:rPr>
                <w:noProof/>
              </w:rPr>
              <w:t>-</w:t>
            </w:r>
            <w:bookmarkEnd w:id="1"/>
            <w:r w:rsidR="00CC4F3F">
              <w:rPr>
                <w:noProof/>
              </w:rPr>
              <w:t>0</w:t>
            </w:r>
            <w:r w:rsidR="00AC757D">
              <w:rPr>
                <w:noProof/>
              </w:rPr>
              <w:t>1</w:t>
            </w:r>
            <w:r w:rsidR="004B520E">
              <w:rPr>
                <w:noProof/>
              </w:rPr>
              <w:t>-0</w:t>
            </w:r>
            <w:r w:rsidR="000E312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32675B" w:rsidR="001E41F3" w:rsidRDefault="002B0F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397842" w:rsidR="001E41F3" w:rsidRDefault="00FE5D90">
            <w:pPr>
              <w:pStyle w:val="CRCoverPage"/>
              <w:spacing w:after="0"/>
              <w:ind w:left="100"/>
              <w:rPr>
                <w:noProof/>
              </w:rPr>
            </w:pPr>
            <w:r>
              <w:rPr>
                <w:noProof/>
              </w:rPr>
              <w:t>Rel-1</w:t>
            </w:r>
            <w:r w:rsidR="00B72EA9">
              <w:rPr>
                <w:noProof/>
              </w:rPr>
              <w:t>8</w:t>
            </w:r>
          </w:p>
        </w:tc>
      </w:tr>
      <w:tr w:rsidR="001B6CF2" w14:paraId="30122F0C" w14:textId="77777777" w:rsidTr="00547111">
        <w:tc>
          <w:tcPr>
            <w:tcW w:w="1843" w:type="dxa"/>
            <w:tcBorders>
              <w:left w:val="single" w:sz="4" w:space="0" w:color="auto"/>
              <w:bottom w:val="single" w:sz="4" w:space="0" w:color="auto"/>
            </w:tcBorders>
          </w:tcPr>
          <w:p w14:paraId="615796D0" w14:textId="77777777" w:rsidR="001B6CF2" w:rsidRDefault="001B6CF2" w:rsidP="001B6CF2">
            <w:pPr>
              <w:pStyle w:val="CRCoverPage"/>
              <w:spacing w:after="0"/>
              <w:rPr>
                <w:b/>
                <w:i/>
                <w:noProof/>
              </w:rPr>
            </w:pPr>
          </w:p>
        </w:tc>
        <w:tc>
          <w:tcPr>
            <w:tcW w:w="4677" w:type="dxa"/>
            <w:gridSpan w:val="8"/>
            <w:tcBorders>
              <w:bottom w:val="single" w:sz="4" w:space="0" w:color="auto"/>
            </w:tcBorders>
          </w:tcPr>
          <w:p w14:paraId="450C2456" w14:textId="77777777" w:rsidR="001B6CF2" w:rsidRPr="00997677" w:rsidRDefault="001B6CF2" w:rsidP="001B6CF2">
            <w:pPr>
              <w:pStyle w:val="CRCoverPage"/>
              <w:spacing w:after="0"/>
              <w:ind w:left="383" w:hanging="383"/>
              <w:rPr>
                <w:i/>
                <w:noProof/>
                <w:sz w:val="18"/>
              </w:rPr>
            </w:pPr>
            <w:r w:rsidRPr="00997677">
              <w:rPr>
                <w:i/>
                <w:noProof/>
                <w:sz w:val="18"/>
              </w:rPr>
              <w:t xml:space="preserve">Use </w:t>
            </w:r>
            <w:r w:rsidRPr="00997677">
              <w:rPr>
                <w:i/>
                <w:noProof/>
                <w:sz w:val="18"/>
                <w:u w:val="single"/>
              </w:rPr>
              <w:t>one</w:t>
            </w:r>
            <w:r w:rsidRPr="00997677">
              <w:rPr>
                <w:i/>
                <w:noProof/>
                <w:sz w:val="18"/>
              </w:rPr>
              <w:t xml:space="preserve"> of the following categories:</w:t>
            </w:r>
            <w:r w:rsidRPr="00997677">
              <w:rPr>
                <w:b/>
                <w:i/>
                <w:noProof/>
                <w:sz w:val="18"/>
              </w:rPr>
              <w:br/>
              <w:t>F</w:t>
            </w:r>
            <w:r w:rsidRPr="00997677">
              <w:rPr>
                <w:i/>
                <w:noProof/>
                <w:sz w:val="18"/>
              </w:rPr>
              <w:t xml:space="preserve">  (correction)</w:t>
            </w:r>
            <w:r w:rsidRPr="00997677">
              <w:rPr>
                <w:i/>
                <w:noProof/>
                <w:sz w:val="18"/>
              </w:rPr>
              <w:br/>
            </w:r>
            <w:r w:rsidRPr="00997677">
              <w:rPr>
                <w:b/>
                <w:i/>
                <w:noProof/>
                <w:sz w:val="18"/>
              </w:rPr>
              <w:t>A</w:t>
            </w:r>
            <w:r w:rsidRPr="00997677">
              <w:rPr>
                <w:i/>
                <w:noProof/>
                <w:sz w:val="18"/>
              </w:rPr>
              <w:t xml:space="preserve">  (mirror corresponding to a change in an earlier </w:t>
            </w:r>
            <w:r w:rsidRPr="00997677">
              <w:rPr>
                <w:i/>
                <w:noProof/>
                <w:sz w:val="18"/>
              </w:rPr>
              <w:tab/>
            </w:r>
            <w:r w:rsidRPr="00997677">
              <w:rPr>
                <w:i/>
                <w:noProof/>
                <w:sz w:val="18"/>
              </w:rPr>
              <w:tab/>
            </w:r>
            <w:r w:rsidRPr="00997677">
              <w:rPr>
                <w:i/>
                <w:noProof/>
                <w:sz w:val="18"/>
              </w:rPr>
              <w:tab/>
            </w:r>
            <w:r w:rsidRPr="00997677">
              <w:rPr>
                <w:i/>
                <w:noProof/>
                <w:sz w:val="18"/>
              </w:rPr>
              <w:tab/>
            </w:r>
            <w:r w:rsidRPr="00997677">
              <w:rPr>
                <w:i/>
                <w:noProof/>
                <w:sz w:val="18"/>
              </w:rPr>
              <w:tab/>
            </w:r>
            <w:r w:rsidRPr="00997677">
              <w:rPr>
                <w:i/>
                <w:noProof/>
                <w:sz w:val="18"/>
              </w:rPr>
              <w:tab/>
            </w:r>
            <w:r w:rsidRPr="00997677">
              <w:rPr>
                <w:i/>
                <w:noProof/>
                <w:sz w:val="18"/>
              </w:rPr>
              <w:tab/>
            </w:r>
            <w:r w:rsidRPr="00997677">
              <w:rPr>
                <w:i/>
                <w:noProof/>
                <w:sz w:val="18"/>
              </w:rPr>
              <w:tab/>
            </w:r>
            <w:r w:rsidRPr="00997677">
              <w:rPr>
                <w:i/>
                <w:noProof/>
                <w:sz w:val="18"/>
              </w:rPr>
              <w:tab/>
            </w:r>
            <w:r w:rsidRPr="00997677">
              <w:rPr>
                <w:i/>
                <w:noProof/>
                <w:sz w:val="18"/>
              </w:rPr>
              <w:tab/>
            </w:r>
            <w:r w:rsidRPr="00997677">
              <w:rPr>
                <w:i/>
                <w:noProof/>
                <w:sz w:val="18"/>
              </w:rPr>
              <w:tab/>
            </w:r>
            <w:r w:rsidRPr="00997677">
              <w:rPr>
                <w:i/>
                <w:noProof/>
                <w:sz w:val="18"/>
              </w:rPr>
              <w:tab/>
            </w:r>
            <w:r w:rsidRPr="00997677">
              <w:rPr>
                <w:i/>
                <w:noProof/>
                <w:sz w:val="18"/>
              </w:rPr>
              <w:tab/>
              <w:t>release)</w:t>
            </w:r>
            <w:r w:rsidRPr="00997677">
              <w:rPr>
                <w:i/>
                <w:noProof/>
                <w:sz w:val="18"/>
              </w:rPr>
              <w:br/>
            </w:r>
            <w:r w:rsidRPr="00997677">
              <w:rPr>
                <w:b/>
                <w:i/>
                <w:noProof/>
                <w:sz w:val="18"/>
              </w:rPr>
              <w:t>B</w:t>
            </w:r>
            <w:r w:rsidRPr="00997677">
              <w:rPr>
                <w:i/>
                <w:noProof/>
                <w:sz w:val="18"/>
              </w:rPr>
              <w:t xml:space="preserve">  (addition of feature), </w:t>
            </w:r>
            <w:r w:rsidRPr="00997677">
              <w:rPr>
                <w:i/>
                <w:noProof/>
                <w:sz w:val="18"/>
              </w:rPr>
              <w:br/>
            </w:r>
            <w:r w:rsidRPr="00997677">
              <w:rPr>
                <w:b/>
                <w:i/>
                <w:noProof/>
                <w:sz w:val="18"/>
              </w:rPr>
              <w:t>C</w:t>
            </w:r>
            <w:r w:rsidRPr="00997677">
              <w:rPr>
                <w:i/>
                <w:noProof/>
                <w:sz w:val="18"/>
              </w:rPr>
              <w:t xml:space="preserve">  (functional modification of feature)</w:t>
            </w:r>
            <w:r w:rsidRPr="00997677">
              <w:rPr>
                <w:i/>
                <w:noProof/>
                <w:sz w:val="18"/>
              </w:rPr>
              <w:br/>
            </w:r>
            <w:r w:rsidRPr="00997677">
              <w:rPr>
                <w:b/>
                <w:i/>
                <w:noProof/>
                <w:sz w:val="18"/>
              </w:rPr>
              <w:t>D</w:t>
            </w:r>
            <w:r w:rsidRPr="00997677">
              <w:rPr>
                <w:i/>
                <w:noProof/>
                <w:sz w:val="18"/>
              </w:rPr>
              <w:t xml:space="preserve">  (editorial modification)</w:t>
            </w:r>
          </w:p>
          <w:p w14:paraId="05D36727" w14:textId="7DDACED4" w:rsidR="001B6CF2" w:rsidRDefault="001B6CF2" w:rsidP="001B6CF2">
            <w:pPr>
              <w:pStyle w:val="CRCoverPage"/>
              <w:rPr>
                <w:noProof/>
              </w:rPr>
            </w:pPr>
            <w:r w:rsidRPr="00997677">
              <w:rPr>
                <w:noProof/>
                <w:sz w:val="18"/>
              </w:rPr>
              <w:t>Detailed explanations of the above categories can</w:t>
            </w:r>
            <w:r w:rsidRPr="00997677">
              <w:rPr>
                <w:noProof/>
                <w:sz w:val="18"/>
              </w:rPr>
              <w:br/>
              <w:t xml:space="preserve">be found in 3GPP </w:t>
            </w:r>
            <w:hyperlink r:id="rId13" w:history="1">
              <w:r w:rsidRPr="00997677">
                <w:rPr>
                  <w:rStyle w:val="Hyperlink"/>
                  <w:noProof/>
                  <w:sz w:val="18"/>
                </w:rPr>
                <w:t>TR 21.900</w:t>
              </w:r>
            </w:hyperlink>
            <w:r w:rsidRPr="00997677">
              <w:rPr>
                <w:noProof/>
                <w:sz w:val="18"/>
              </w:rPr>
              <w:t>.</w:t>
            </w:r>
          </w:p>
        </w:tc>
        <w:tc>
          <w:tcPr>
            <w:tcW w:w="3120" w:type="dxa"/>
            <w:gridSpan w:val="2"/>
            <w:tcBorders>
              <w:bottom w:val="single" w:sz="4" w:space="0" w:color="auto"/>
              <w:right w:val="single" w:sz="4" w:space="0" w:color="auto"/>
            </w:tcBorders>
          </w:tcPr>
          <w:p w14:paraId="1A28F380" w14:textId="3A445CFE" w:rsidR="00C20389" w:rsidRPr="007C2097" w:rsidRDefault="001B6CF2" w:rsidP="001B6CF2">
            <w:pPr>
              <w:pStyle w:val="CRCoverPage"/>
              <w:tabs>
                <w:tab w:val="left" w:pos="950"/>
              </w:tabs>
              <w:spacing w:after="0"/>
              <w:ind w:left="241" w:hanging="241"/>
              <w:rPr>
                <w:i/>
                <w:noProof/>
                <w:sz w:val="18"/>
              </w:rPr>
            </w:pPr>
            <w:r w:rsidRPr="00997677">
              <w:rPr>
                <w:i/>
                <w:noProof/>
                <w:sz w:val="18"/>
              </w:rPr>
              <w:t xml:space="preserve">Use </w:t>
            </w:r>
            <w:r w:rsidRPr="00997677">
              <w:rPr>
                <w:i/>
                <w:noProof/>
                <w:sz w:val="18"/>
                <w:u w:val="single"/>
              </w:rPr>
              <w:t>one</w:t>
            </w:r>
            <w:r w:rsidRPr="00997677">
              <w:rPr>
                <w:i/>
                <w:noProof/>
                <w:sz w:val="18"/>
              </w:rPr>
              <w:t xml:space="preserve"> of the following releases:</w:t>
            </w:r>
            <w:r w:rsidRPr="00997677">
              <w:rPr>
                <w:i/>
                <w:noProof/>
                <w:sz w:val="18"/>
              </w:rPr>
              <w:br/>
            </w:r>
            <w:r w:rsidR="00C20389">
              <w:rPr>
                <w:i/>
                <w:noProof/>
                <w:sz w:val="18"/>
              </w:rPr>
              <w:t>Rel-8</w:t>
            </w:r>
            <w:r w:rsidR="00C20389">
              <w:rPr>
                <w:i/>
                <w:noProof/>
                <w:sz w:val="18"/>
              </w:rPr>
              <w:tab/>
              <w:t>(Release 8)</w:t>
            </w:r>
            <w:r w:rsidR="00C20389">
              <w:rPr>
                <w:i/>
                <w:noProof/>
                <w:sz w:val="18"/>
              </w:rPr>
              <w:br/>
              <w:t>Rel-9</w:t>
            </w:r>
            <w:r w:rsidR="00C20389">
              <w:rPr>
                <w:i/>
                <w:noProof/>
                <w:sz w:val="18"/>
              </w:rPr>
              <w:tab/>
              <w:t>(Release 9)</w:t>
            </w:r>
            <w:r w:rsidR="00C20389">
              <w:rPr>
                <w:i/>
                <w:noProof/>
                <w:sz w:val="18"/>
              </w:rPr>
              <w:br/>
              <w:t>Rel-10</w:t>
            </w:r>
            <w:r w:rsidR="00C20389">
              <w:rPr>
                <w:i/>
                <w:noProof/>
                <w:sz w:val="18"/>
              </w:rPr>
              <w:tab/>
              <w:t>(Release 10)</w:t>
            </w:r>
            <w:r w:rsidR="00C20389">
              <w:rPr>
                <w:i/>
                <w:noProof/>
                <w:sz w:val="18"/>
              </w:rPr>
              <w:br/>
              <w:t>Rel-11</w:t>
            </w:r>
            <w:r w:rsidR="00C20389">
              <w:rPr>
                <w:i/>
                <w:noProof/>
                <w:sz w:val="18"/>
              </w:rPr>
              <w:tab/>
              <w:t>(Release 11)</w:t>
            </w:r>
            <w:r w:rsidR="00C20389">
              <w:rPr>
                <w:i/>
                <w:noProof/>
                <w:sz w:val="18"/>
              </w:rPr>
              <w:br/>
              <w:t>…</w:t>
            </w:r>
            <w:r w:rsidR="00C20389">
              <w:rPr>
                <w:i/>
                <w:noProof/>
                <w:sz w:val="18"/>
              </w:rPr>
              <w:br/>
              <w:t>Rel-18</w:t>
            </w:r>
            <w:r w:rsidR="00C20389">
              <w:rPr>
                <w:i/>
                <w:noProof/>
                <w:sz w:val="18"/>
              </w:rPr>
              <w:tab/>
              <w:t>(Release 18)</w:t>
            </w:r>
            <w:r w:rsidR="00C20389">
              <w:rPr>
                <w:i/>
                <w:noProof/>
                <w:sz w:val="18"/>
              </w:rPr>
              <w:br/>
              <w:t>Rel-19</w:t>
            </w:r>
            <w:r w:rsidR="00C20389">
              <w:rPr>
                <w:i/>
                <w:noProof/>
                <w:sz w:val="18"/>
              </w:rPr>
              <w:tab/>
              <w:t xml:space="preserve">(Release 19) </w:t>
            </w:r>
            <w:r w:rsidR="00C20389">
              <w:rPr>
                <w:i/>
                <w:noProof/>
                <w:sz w:val="18"/>
              </w:rPr>
              <w:br/>
              <w:t>Rel-20</w:t>
            </w:r>
            <w:r w:rsidR="00C20389">
              <w:rPr>
                <w:i/>
                <w:noProof/>
                <w:sz w:val="18"/>
              </w:rPr>
              <w:tab/>
              <w:t>(Release 20)</w:t>
            </w:r>
            <w:r w:rsidR="00C20389">
              <w:rPr>
                <w:i/>
                <w:noProof/>
                <w:sz w:val="18"/>
              </w:rPr>
              <w:br/>
              <w:t>Rel-21</w:t>
            </w:r>
            <w:r w:rsidR="00C20389">
              <w:rPr>
                <w:i/>
                <w:noProof/>
                <w:sz w:val="18"/>
              </w:rPr>
              <w:tab/>
              <w:t>(Release 21)</w:t>
            </w:r>
          </w:p>
        </w:tc>
      </w:tr>
      <w:tr w:rsidR="001E41F3" w14:paraId="7FBEB8E7" w14:textId="77777777" w:rsidTr="00547111">
        <w:tc>
          <w:tcPr>
            <w:tcW w:w="1843" w:type="dxa"/>
          </w:tcPr>
          <w:p w14:paraId="44A3A604" w14:textId="75A5AD28" w:rsidR="001E41F3" w:rsidRDefault="00C20389">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FF285" w14:textId="552EBB2B" w:rsidR="00554E09" w:rsidRDefault="00554E09" w:rsidP="00554E09">
            <w:pPr>
              <w:pStyle w:val="CRCoverPage"/>
              <w:ind w:left="100"/>
              <w:rPr>
                <w:noProof/>
                <w:lang w:val="en-US"/>
              </w:rPr>
            </w:pPr>
            <w:r w:rsidRPr="00554E09">
              <w:rPr>
                <w:noProof/>
                <w:lang w:val="en-US"/>
              </w:rPr>
              <w:t xml:space="preserve">NAS SM signaling enables the exchange of IP and Ethernet header compression </w:t>
            </w:r>
            <w:r w:rsidR="00DF52B4">
              <w:rPr>
                <w:noProof/>
                <w:lang w:val="en-US"/>
              </w:rPr>
              <w:t>(</w:t>
            </w:r>
            <w:r w:rsidR="00DF52B4" w:rsidRPr="00942FFF">
              <w:rPr>
                <w:noProof/>
                <w:lang w:val="en-US"/>
              </w:rPr>
              <w:t>Header Compression Configuration</w:t>
            </w:r>
            <w:r w:rsidR="00DF52B4">
              <w:rPr>
                <w:noProof/>
                <w:lang w:val="en-US"/>
              </w:rPr>
              <w:t xml:space="preserve">) </w:t>
            </w:r>
            <w:r w:rsidRPr="00554E09">
              <w:rPr>
                <w:noProof/>
                <w:lang w:val="en-US"/>
              </w:rPr>
              <w:t xml:space="preserve">information </w:t>
            </w:r>
            <w:r w:rsidR="00DF52B4">
              <w:rPr>
                <w:noProof/>
                <w:lang w:val="en-US"/>
              </w:rPr>
              <w:t>(</w:t>
            </w:r>
            <w:r w:rsidRPr="00554E09">
              <w:rPr>
                <w:noProof/>
                <w:lang w:val="en-US"/>
              </w:rPr>
              <w:t xml:space="preserve">between the UE and SMF (both ways). </w:t>
            </w:r>
          </w:p>
          <w:p w14:paraId="56608C58" w14:textId="5277B4BF" w:rsidR="00DF52B4" w:rsidRDefault="00DF52B4" w:rsidP="00554E09">
            <w:pPr>
              <w:pStyle w:val="CRCoverPage"/>
              <w:ind w:left="100"/>
              <w:rPr>
                <w:noProof/>
                <w:lang w:val="en-US"/>
              </w:rPr>
            </w:pPr>
            <w:r>
              <w:rPr>
                <w:noProof/>
                <w:lang w:val="en-US"/>
              </w:rPr>
              <w:t>23.502 § 4.3.2.2.1 reads</w:t>
            </w:r>
          </w:p>
          <w:p w14:paraId="42120C98" w14:textId="77777777" w:rsidR="00DF52B4" w:rsidRPr="00140E21" w:rsidRDefault="00DF52B4" w:rsidP="00DF52B4">
            <w:pPr>
              <w:pStyle w:val="B1"/>
            </w:pPr>
            <w:r w:rsidRPr="00140E21">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w:t>
            </w:r>
            <w:r w:rsidRPr="00DF52B4">
              <w:rPr>
                <w:highlight w:val="yellow"/>
              </w:rPr>
              <w:t>Header Compression Configuration</w:t>
            </w:r>
            <w:r w:rsidRPr="00140E21">
              <w:t>], UE Integrity Protection Maximum Data Rate, [Always-on PDU Session Requested]</w:t>
            </w:r>
            <w:r>
              <w:t>, [RSN], [URSP rule enforcement reports] and [PDU Session Pair ID]</w:t>
            </w:r>
            <w:r w:rsidRPr="00140E21">
              <w:t>.</w:t>
            </w:r>
          </w:p>
          <w:p w14:paraId="33CE8882" w14:textId="77777777" w:rsidR="00061341" w:rsidRDefault="00061341" w:rsidP="00061341">
            <w:pPr>
              <w:pStyle w:val="CRCoverPage"/>
              <w:ind w:left="100"/>
              <w:rPr>
                <w:noProof/>
                <w:lang w:val="en-US"/>
              </w:rPr>
            </w:pPr>
            <w:r w:rsidRPr="00D34530">
              <w:rPr>
                <w:noProof/>
              </w:rPr>
              <w:t>Header Compression Configuration</w:t>
            </w:r>
            <w:r>
              <w:rPr>
                <w:noProof/>
              </w:rPr>
              <w:t xml:space="preserve">  (IP header compression configuration</w:t>
            </w:r>
            <w:r>
              <w:t xml:space="preserve">) is supported in NAS (24.501) </w:t>
            </w:r>
            <w:r w:rsidRPr="005A239E">
              <w:rPr>
                <w:noProof/>
                <w:lang w:val="fr-FR"/>
              </w:rPr>
              <w:t xml:space="preserve">PDU session establishment </w:t>
            </w:r>
            <w:r>
              <w:rPr>
                <w:noProof/>
                <w:lang w:val="fr-FR"/>
              </w:rPr>
              <w:t xml:space="preserve">request, </w:t>
            </w:r>
            <w:r w:rsidRPr="005A239E">
              <w:rPr>
                <w:noProof/>
                <w:lang w:val="fr-FR"/>
              </w:rPr>
              <w:t>PDU session establishment accept</w:t>
            </w:r>
            <w:r>
              <w:rPr>
                <w:noProof/>
                <w:lang w:val="fr-FR"/>
              </w:rPr>
              <w:t>,</w:t>
            </w:r>
            <w:r w:rsidRPr="005A239E">
              <w:rPr>
                <w:noProof/>
                <w:lang w:val="fr-FR"/>
              </w:rPr>
              <w:t xml:space="preserve"> PDU session modification request</w:t>
            </w:r>
            <w:r>
              <w:rPr>
                <w:noProof/>
                <w:lang w:val="fr-FR"/>
              </w:rPr>
              <w:t xml:space="preserve">, </w:t>
            </w:r>
            <w:r w:rsidRPr="005A239E">
              <w:rPr>
                <w:noProof/>
                <w:lang w:val="fr-FR"/>
              </w:rPr>
              <w:t>PDU session modification</w:t>
            </w:r>
            <w:r>
              <w:rPr>
                <w:noProof/>
                <w:lang w:val="fr-FR"/>
              </w:rPr>
              <w:t xml:space="preserve"> accept</w:t>
            </w:r>
          </w:p>
          <w:p w14:paraId="708AA7DE" w14:textId="1557AFBB" w:rsidR="001E41F3" w:rsidRDefault="00061341" w:rsidP="00061341">
            <w:pPr>
              <w:pStyle w:val="CRCoverPage"/>
              <w:ind w:left="100"/>
              <w:rPr>
                <w:noProof/>
              </w:rPr>
            </w:pPr>
            <w:r w:rsidRPr="009715FD">
              <w:rPr>
                <w:noProof/>
                <w:lang w:val="en-US"/>
              </w:rPr>
              <w:t xml:space="preserve">But </w:t>
            </w:r>
            <w:r w:rsidRPr="009715FD">
              <w:t xml:space="preserve">Header Compression Configuration is not indicated as a parameter for </w:t>
            </w:r>
            <w:proofErr w:type="spellStart"/>
            <w:r w:rsidRPr="009715FD">
              <w:rPr>
                <w:lang w:eastAsia="zh-CN"/>
              </w:rPr>
              <w:t>Nsmf_PDUSession_Create</w:t>
            </w:r>
            <w:proofErr w:type="spellEnd"/>
            <w:r w:rsidRPr="009715FD">
              <w:rPr>
                <w:lang w:eastAsia="zh-CN"/>
              </w:rPr>
              <w:t xml:space="preserve">, </w:t>
            </w:r>
            <w:proofErr w:type="spellStart"/>
            <w:r w:rsidRPr="009715FD">
              <w:rPr>
                <w:lang w:eastAsia="zh-CN"/>
              </w:rPr>
              <w:t>Nsmf_PDUSession_</w:t>
            </w:r>
            <w:proofErr w:type="gramStart"/>
            <w:r w:rsidRPr="009715FD">
              <w:rPr>
                <w:lang w:eastAsia="zh-CN"/>
              </w:rPr>
              <w:t>Update</w:t>
            </w:r>
            <w:proofErr w:type="spellEnd"/>
            <w:r w:rsidRPr="009715FD">
              <w:rPr>
                <w:lang w:eastAsia="zh-CN"/>
              </w:rPr>
              <w:t xml:space="preserve">,  </w:t>
            </w:r>
            <w:proofErr w:type="spellStart"/>
            <w:r w:rsidRPr="009715FD">
              <w:rPr>
                <w:lang w:eastAsia="zh-CN"/>
              </w:rPr>
              <w:t>Nsmf</w:t>
            </w:r>
            <w:proofErr w:type="gramEnd"/>
            <w:r w:rsidRPr="009715FD">
              <w:rPr>
                <w:lang w:eastAsia="zh-CN"/>
              </w:rPr>
              <w:t>_PDUSession_CreateSMContext</w:t>
            </w:r>
            <w:proofErr w:type="spellEnd"/>
            <w:r w:rsidRPr="009715FD">
              <w:rPr>
                <w:lang w:eastAsia="zh-CN"/>
              </w:rPr>
              <w:t xml:space="preserve">, </w:t>
            </w:r>
            <w:proofErr w:type="spellStart"/>
            <w:r w:rsidRPr="009715FD">
              <w:rPr>
                <w:lang w:eastAsia="zh-CN"/>
              </w:rPr>
              <w:t>Nsmf_PDUSession_UpdateSMContext</w:t>
            </w:r>
            <w:proofErr w:type="spellEnd"/>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71D002" w:rsidR="001E41F3" w:rsidRDefault="009715FD">
            <w:pPr>
              <w:pStyle w:val="CRCoverPage"/>
              <w:spacing w:after="0"/>
              <w:ind w:left="100"/>
              <w:rPr>
                <w:noProof/>
              </w:rPr>
            </w:pPr>
            <w:r w:rsidRPr="009715FD">
              <w:rPr>
                <w:noProof/>
              </w:rPr>
              <w:t xml:space="preserve">Add </w:t>
            </w:r>
            <w:r w:rsidRPr="009715FD">
              <w:t>Header Compression Configuration</w:t>
            </w:r>
            <w:r>
              <w:t xml:space="preserve"> as an </w:t>
            </w:r>
            <w:proofErr w:type="gramStart"/>
            <w:r>
              <w:t>optional  parameter</w:t>
            </w:r>
            <w:proofErr w:type="gramEnd"/>
            <w:r>
              <w:t xml:space="preserve"> for </w:t>
            </w:r>
            <w:proofErr w:type="spellStart"/>
            <w:r w:rsidRPr="00140E21">
              <w:rPr>
                <w:lang w:eastAsia="zh-CN"/>
              </w:rPr>
              <w:t>Nsmf_PDUSession_</w:t>
            </w:r>
            <w:proofErr w:type="gramStart"/>
            <w:r w:rsidRPr="00140E21">
              <w:rPr>
                <w:lang w:eastAsia="zh-CN"/>
              </w:rPr>
              <w:t>Create</w:t>
            </w:r>
            <w:proofErr w:type="spellEnd"/>
            <w:r>
              <w:rPr>
                <w:lang w:eastAsia="zh-CN"/>
              </w:rPr>
              <w:t xml:space="preserve">,  </w:t>
            </w:r>
            <w:proofErr w:type="spellStart"/>
            <w:r w:rsidRPr="00140E21">
              <w:rPr>
                <w:lang w:eastAsia="zh-CN"/>
              </w:rPr>
              <w:t>Nsmf</w:t>
            </w:r>
            <w:proofErr w:type="gramEnd"/>
            <w:r w:rsidRPr="00140E21">
              <w:rPr>
                <w:lang w:eastAsia="zh-CN"/>
              </w:rPr>
              <w:t>_PDUSession_CreateSMContext</w:t>
            </w:r>
            <w:proofErr w:type="spellEnd"/>
            <w:r>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F3D3E9" w:rsidR="001E41F3" w:rsidRDefault="00540D88">
            <w:pPr>
              <w:pStyle w:val="CRCoverPage"/>
              <w:spacing w:after="0"/>
              <w:ind w:left="100"/>
              <w:rPr>
                <w:noProof/>
              </w:rPr>
            </w:pPr>
            <w:r w:rsidRPr="00540D88">
              <w:t>Header Compression Configuration</w:t>
            </w:r>
            <w:r>
              <w:t xml:space="preserve"> is not supported in HR roaming or when I-SMF applies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4FB332" w:rsidR="001E41F3" w:rsidRDefault="00DF52B4">
            <w:pPr>
              <w:pStyle w:val="CRCoverPage"/>
              <w:spacing w:after="0"/>
              <w:ind w:left="100"/>
              <w:rPr>
                <w:noProof/>
              </w:rPr>
            </w:pPr>
            <w:r w:rsidRPr="00140E21">
              <w:rPr>
                <w:lang w:eastAsia="zh-CN"/>
              </w:rPr>
              <w:t>5.2.8.2.2</w:t>
            </w:r>
            <w:r w:rsidR="00534A80">
              <w:rPr>
                <w:lang w:eastAsia="zh-CN"/>
              </w:rPr>
              <w:t xml:space="preserve">, </w:t>
            </w:r>
            <w:r w:rsidR="00534A80" w:rsidRPr="00140E21">
              <w:rPr>
                <w:lang w:eastAsia="zh-CN"/>
              </w:rPr>
              <w:t>5.2.8.2.</w:t>
            </w:r>
            <w:r w:rsidR="00534A80">
              <w:rPr>
                <w:lang w:eastAsia="zh-CN"/>
              </w:rPr>
              <w:t xml:space="preserve">3, </w:t>
            </w:r>
            <w:r w:rsidR="00534A80" w:rsidRPr="00140E21">
              <w:rPr>
                <w:lang w:eastAsia="zh-CN"/>
              </w:rPr>
              <w:t>5.2.8.2.5</w:t>
            </w:r>
            <w:r w:rsidR="00534A80">
              <w:rPr>
                <w:lang w:eastAsia="zh-CN"/>
              </w:rPr>
              <w:t xml:space="preserve">, </w:t>
            </w:r>
            <w:r w:rsidR="00534A80" w:rsidRPr="00140E21">
              <w:rPr>
                <w:lang w:eastAsia="zh-CN"/>
              </w:rPr>
              <w:t>5.2.8.2.</w:t>
            </w:r>
            <w:r w:rsidR="00534A80">
              <w:rPr>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CB6D4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77777777" w:rsidR="00FE5D90" w:rsidRDefault="00FE5D90" w:rsidP="00FE5D90">
      <w:pPr>
        <w:rPr>
          <w:noProof/>
        </w:rPr>
      </w:pPr>
    </w:p>
    <w:p w14:paraId="2B8365D6" w14:textId="77777777" w:rsidR="00DA282A" w:rsidRPr="003B3DFE" w:rsidRDefault="00DA282A" w:rsidP="00DA282A">
      <w:pPr>
        <w:pStyle w:val="Heading5"/>
        <w:rPr>
          <w:lang w:eastAsia="zh-CN"/>
        </w:rPr>
      </w:pPr>
      <w:bookmarkStart w:id="2" w:name="_Toc20204633"/>
      <w:bookmarkStart w:id="3" w:name="_Toc27895339"/>
      <w:bookmarkStart w:id="4" w:name="_Toc36192442"/>
      <w:bookmarkStart w:id="5" w:name="_Toc45193545"/>
      <w:bookmarkStart w:id="6" w:name="_Toc47593177"/>
      <w:bookmarkStart w:id="7" w:name="_Toc51835264"/>
      <w:bookmarkStart w:id="8" w:name="_Toc217026395"/>
      <w:r w:rsidRPr="003B3DFE">
        <w:rPr>
          <w:lang w:eastAsia="zh-CN"/>
        </w:rPr>
        <w:t>5.2.8.2.2</w:t>
      </w:r>
      <w:r w:rsidRPr="003B3DFE">
        <w:rPr>
          <w:lang w:eastAsia="zh-CN"/>
        </w:rPr>
        <w:tab/>
      </w:r>
      <w:proofErr w:type="spellStart"/>
      <w:r w:rsidRPr="003B3DFE">
        <w:rPr>
          <w:lang w:eastAsia="zh-CN"/>
        </w:rPr>
        <w:t>Nsmf_PDUSession_Create</w:t>
      </w:r>
      <w:proofErr w:type="spellEnd"/>
      <w:r w:rsidRPr="003B3DFE">
        <w:rPr>
          <w:lang w:eastAsia="zh-CN"/>
        </w:rPr>
        <w:t xml:space="preserve"> service operation</w:t>
      </w:r>
      <w:bookmarkEnd w:id="2"/>
      <w:bookmarkEnd w:id="3"/>
      <w:bookmarkEnd w:id="4"/>
      <w:bookmarkEnd w:id="5"/>
      <w:bookmarkEnd w:id="6"/>
      <w:bookmarkEnd w:id="7"/>
      <w:bookmarkEnd w:id="8"/>
    </w:p>
    <w:p w14:paraId="6AE6898C" w14:textId="77777777" w:rsidR="00DA282A" w:rsidRPr="003B3DFE" w:rsidRDefault="00DA282A" w:rsidP="00DA282A">
      <w:r w:rsidRPr="003B3DFE">
        <w:rPr>
          <w:b/>
        </w:rPr>
        <w:t>Service operation name:</w:t>
      </w:r>
      <w:r w:rsidRPr="003B3DFE">
        <w:t xml:space="preserve"> </w:t>
      </w:r>
      <w:proofErr w:type="spellStart"/>
      <w:r w:rsidRPr="003B3DFE">
        <w:t>Nsmf_PDUSession_Create</w:t>
      </w:r>
      <w:proofErr w:type="spellEnd"/>
      <w:r w:rsidRPr="003B3DFE">
        <w:t>.</w:t>
      </w:r>
    </w:p>
    <w:p w14:paraId="2937B2A7" w14:textId="77777777" w:rsidR="00DA282A" w:rsidRPr="003B3DFE" w:rsidRDefault="00DA282A" w:rsidP="00DA282A">
      <w:r w:rsidRPr="003B3DFE">
        <w:rPr>
          <w:b/>
        </w:rPr>
        <w:t xml:space="preserve">Description: </w:t>
      </w:r>
      <w:r w:rsidRPr="003B3DFE">
        <w:t xml:space="preserve">Create </w:t>
      </w:r>
      <w:r w:rsidRPr="003B3DFE">
        <w:rPr>
          <w:lang w:eastAsia="zh-CN"/>
        </w:rPr>
        <w:t>a new</w:t>
      </w:r>
      <w:r w:rsidRPr="003B3DFE">
        <w:t xml:space="preserve"> PDU Session in the H-SMF or SMF or create an association with an existing PDN connection in the home SMF+PGW-C</w:t>
      </w:r>
      <w:r w:rsidRPr="003B3DFE">
        <w:rPr>
          <w:lang w:eastAsia="zh-CN"/>
        </w:rPr>
        <w:t>.</w:t>
      </w:r>
    </w:p>
    <w:p w14:paraId="58CD6EA2" w14:textId="77777777" w:rsidR="00DA282A" w:rsidRPr="003B3DFE" w:rsidRDefault="00DA282A" w:rsidP="00DA282A">
      <w:r w:rsidRPr="003B3DFE">
        <w:rPr>
          <w:b/>
        </w:rPr>
        <w:t>Input, Required:</w:t>
      </w:r>
      <w:r w:rsidRPr="003B3DFE">
        <w:t xml:space="preserve"> SUPI, V-SMF ID or I-SMF ID, V-SMF SM Context ID or I-SMF SM Context ID, DNN,</w:t>
      </w:r>
      <w:r w:rsidRPr="003B3DFE">
        <w:rPr>
          <w:lang w:eastAsia="zh-CN"/>
        </w:rPr>
        <w:t xml:space="preserve"> </w:t>
      </w:r>
      <w:r w:rsidRPr="003B3DFE">
        <w:t>V-CN Tunnel Info or I-UPF Tunnel Info</w:t>
      </w:r>
      <w:r w:rsidRPr="003B3DFE">
        <w:rPr>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rsidRPr="003B3DFE">
        <w:t>.</w:t>
      </w:r>
    </w:p>
    <w:p w14:paraId="5C1A1F02" w14:textId="13C21E69" w:rsidR="00DA282A" w:rsidRPr="003B3DFE" w:rsidRDefault="00DA282A" w:rsidP="00DA282A">
      <w:r w:rsidRPr="003B3DFE">
        <w:rPr>
          <w:b/>
        </w:rPr>
        <w:t>Input, Optional:</w:t>
      </w:r>
      <w:r w:rsidRPr="003B3DFE">
        <w:t xml:space="preserve"> S-NSSAI, Alternative S-NSSAI, PCO, Requested PDU Session Type, 5GSM Core Network Capability, Requested SSC mode, PDU Session ID, Number Of Packet Filters, </w:t>
      </w:r>
      <w:r w:rsidRPr="003B3DFE">
        <w:rPr>
          <w:lang w:eastAsia="zh-CN"/>
        </w:rPr>
        <w:t>UE location information, subscription get notified of PDU Session status change</w:t>
      </w:r>
      <w:r w:rsidRPr="003B3DFE">
        <w:t>, PEI, GPSI, AN type, PCF ID, PCF Group ID, DNN Selection Mode, UE's Routing Indicator optionally with Home Network Public Key identifier or UDM Group ID for the UE, Always-on PDU Session Requested, Control Plane CIoT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QoS constraints from the VPLMN (as defined in clause 5.7.1.11 of TS 23.501 [2]), Satellite backhaul category, Request for notification of SM Policy Association establishment and termination, PCF binding information, Disaster Roaming service indication, HR-SBO request indication,</w:t>
      </w:r>
      <w:r>
        <w:t xml:space="preserve"> Offload Identifier(s) (from V-SMF to H-SMF),</w:t>
      </w:r>
      <w:r w:rsidRPr="003B3DFE">
        <w:t xml:space="preserve"> VPLMN EASDF/Local DNS Server/Resolver IP address, DNS security information of VPLMN EASDF/Local DNS Server/Resolver, [ECS Address Configuration Information associated with PLMN ID of visited network], Indication of UE supports non-3GPP access path switching, [URSP rule enforcement reports]</w:t>
      </w:r>
      <w:ins w:id="9" w:author="LTHBM1" w:date="2026-01-30T17:28:00Z" w16du:dateUtc="2026-01-30T16:28:00Z">
        <w:r w:rsidR="0056202B">
          <w:t>, H</w:t>
        </w:r>
      </w:ins>
      <w:ins w:id="10" w:author="LTHBM1" w:date="2026-01-30T17:27:00Z" w16du:dateUtc="2026-01-30T16:27:00Z">
        <w:r w:rsidR="0056202B" w:rsidRPr="009E07A8">
          <w:t>eader Compression Configuration</w:t>
        </w:r>
      </w:ins>
      <w:ins w:id="11" w:author="LTHBM1" w:date="2026-01-30T17:29:00Z" w16du:dateUtc="2026-01-30T16:29:00Z">
        <w:r w:rsidR="0056202B">
          <w:t xml:space="preserve"> (</w:t>
        </w:r>
        <w:r w:rsidR="0056202B" w:rsidRPr="00140E21">
          <w:t>for Control Plane CIoT 5GS</w:t>
        </w:r>
      </w:ins>
      <w:ins w:id="12" w:author="LTHBM1" w:date="2026-01-30T17:30:00Z" w16du:dateUtc="2026-01-30T16:30:00Z">
        <w:r w:rsidR="0056202B" w:rsidRPr="00A445D7">
          <w:t xml:space="preserve"> </w:t>
        </w:r>
        <w:r w:rsidR="0056202B" w:rsidRPr="00140E21">
          <w:t>optimisation</w:t>
        </w:r>
        <w:r w:rsidR="0056202B">
          <w:t>)</w:t>
        </w:r>
      </w:ins>
      <w:r w:rsidR="0056202B">
        <w:t>.</w:t>
      </w:r>
      <w:r w:rsidRPr="003B3DFE">
        <w:t>.</w:t>
      </w:r>
    </w:p>
    <w:p w14:paraId="7124679D" w14:textId="77777777" w:rsidR="00DA282A" w:rsidRPr="003B3DFE" w:rsidRDefault="00DA282A" w:rsidP="00DA282A">
      <w:r w:rsidRPr="003B3DFE">
        <w:rPr>
          <w:b/>
        </w:rPr>
        <w:t xml:space="preserve">Output, Required: </w:t>
      </w:r>
      <w:r w:rsidRPr="003B3DFE">
        <w:t>Result</w:t>
      </w:r>
      <w:r w:rsidRPr="003B3DFE">
        <w:rPr>
          <w:lang w:eastAsia="zh-CN"/>
        </w:rPr>
        <w:t xml:space="preserve"> Indication and if success a SM Context ID and in addition: QFI(s), </w:t>
      </w:r>
      <w:r w:rsidRPr="003B3DFE">
        <w:t>QoS Profile(s), Session-AMBR, QoS Rule(s), QoS Flow level QoS parameters if any for the QoS Flow(s) associated with the QoS rule(s), H-CN Tunnel Info or PSA UPF Tunnel Info, Enable pause of charging indication, Selected PDU Session Type and SSC mode.</w:t>
      </w:r>
    </w:p>
    <w:p w14:paraId="1CA7F4B6" w14:textId="461C10DE" w:rsidR="00DA282A" w:rsidRPr="003B3DFE" w:rsidRDefault="00DA282A" w:rsidP="00DA282A">
      <w:r w:rsidRPr="003B3DFE">
        <w:rPr>
          <w:b/>
        </w:rPr>
        <w:t>Output, Optional:</w:t>
      </w:r>
      <w:r w:rsidRPr="003B3DFE">
        <w:t xml:space="preserve"> PDU Session ID, S-NSSAI, Cause, PCO, UE IP address, IPv6 Prefix allocated to the PDU Session, </w:t>
      </w:r>
      <w:r w:rsidRPr="003B3DFE">
        <w:rPr>
          <w:lang w:eastAsia="zh-CN"/>
        </w:rPr>
        <w:t xml:space="preserve">information needed by V-SMF in the case of EPS interworking such as the PDN Connection Type, EPS bearer context(s), linked EBI, Reflective QoS Timer, </w:t>
      </w:r>
      <w:r w:rsidRPr="003B3DFE">
        <w:t>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w:t>
      </w:r>
      <w:ins w:id="13" w:author="LTHBM1" w:date="2026-01-30T17:28:00Z" w16du:dateUtc="2026-01-30T16:28:00Z">
        <w:r w:rsidR="0056202B">
          <w:t>, H</w:t>
        </w:r>
      </w:ins>
      <w:ins w:id="14" w:author="LTHBM1" w:date="2026-01-30T17:27:00Z" w16du:dateUtc="2026-01-30T16:27:00Z">
        <w:r w:rsidR="0056202B" w:rsidRPr="009E07A8">
          <w:t>eader Compression Configuration</w:t>
        </w:r>
      </w:ins>
      <w:ins w:id="15" w:author="LTHBM1" w:date="2026-01-30T17:29:00Z" w16du:dateUtc="2026-01-30T16:29:00Z">
        <w:r w:rsidR="0056202B">
          <w:t xml:space="preserve"> (</w:t>
        </w:r>
        <w:r w:rsidR="0056202B" w:rsidRPr="00140E21">
          <w:t>for Control Plane CIoT 5GS</w:t>
        </w:r>
      </w:ins>
      <w:ins w:id="16" w:author="LTHBM1" w:date="2026-01-30T17:30:00Z" w16du:dateUtc="2026-01-30T16:30:00Z">
        <w:r w:rsidR="0056202B" w:rsidRPr="00A445D7">
          <w:t xml:space="preserve"> </w:t>
        </w:r>
        <w:r w:rsidR="0056202B" w:rsidRPr="00140E21">
          <w:t>optimisation</w:t>
        </w:r>
        <w:r w:rsidR="0056202B">
          <w:t>)</w:t>
        </w:r>
      </w:ins>
      <w:r w:rsidR="0056202B">
        <w:t>.</w:t>
      </w:r>
      <w:r w:rsidRPr="003B3DFE">
        <w:t>.</w:t>
      </w:r>
    </w:p>
    <w:p w14:paraId="7263BB90" w14:textId="77777777" w:rsidR="00DA282A" w:rsidRPr="003B3DFE" w:rsidRDefault="00DA282A" w:rsidP="00DA282A">
      <w:r w:rsidRPr="003B3DFE">
        <w:t>The V-SMF SM Context ID in the Input provides addressing information allocated by the V-SMF (to be used for service operations towards the V-SMF for this PDU Session).</w:t>
      </w:r>
    </w:p>
    <w:p w14:paraId="771F6E28" w14:textId="77777777" w:rsidR="00DA282A" w:rsidRPr="003B3DFE" w:rsidRDefault="00DA282A" w:rsidP="00DA282A">
      <w:r w:rsidRPr="003B3DFE">
        <w:t>The I-SMF SM Context ID in the Input provides addressing information allocated by the I-SMF (to be used for service operations towards the I-SMF for this PDU Session).</w:t>
      </w:r>
    </w:p>
    <w:p w14:paraId="0BD1F5A3" w14:textId="77777777" w:rsidR="00DA282A" w:rsidRPr="003B3DFE" w:rsidRDefault="00DA282A" w:rsidP="00DA282A">
      <w:r w:rsidRPr="003B3DFE">
        <w:t>See clause 4.3.2.2.2 clause 4.11.1.2.2 clause 4.11.1.3.3 and clause 4.24 for details on the usage of this service operation.</w:t>
      </w:r>
    </w:p>
    <w:p w14:paraId="10C9207F" w14:textId="77777777" w:rsidR="00DA282A" w:rsidRPr="003B3DFE" w:rsidRDefault="00DA282A" w:rsidP="00DA282A">
      <w:bookmarkStart w:id="17" w:name="_Toc20204634"/>
      <w:r w:rsidRPr="003B3DFE">
        <w:t>See clauses 4.22.2.2 and 4.22.3 for detailed usage of this service operation for ATSSS.</w:t>
      </w:r>
    </w:p>
    <w:p w14:paraId="0EF0570C" w14:textId="77777777" w:rsidR="00DA282A" w:rsidRPr="003B3DFE" w:rsidRDefault="00DA282A" w:rsidP="00DA282A">
      <w:bookmarkStart w:id="18" w:name="_Toc27895340"/>
      <w:bookmarkStart w:id="19" w:name="_Toc36192443"/>
      <w:bookmarkStart w:id="20" w:name="_Toc45193546"/>
      <w:bookmarkStart w:id="21" w:name="_Toc47593178"/>
      <w:bookmarkStart w:id="22" w:name="_Toc51835265"/>
      <w:r w:rsidRPr="003B3DFE">
        <w:t>See clause 6.7 of TS 23.548 [74] for HR-SBO request indication, HR-SBO authorization result, VPLMN EASDF address, VPLMN Specific Offloading Information for HR-SBO, Offload Identifier(s), HPLMN DNS Server address, HPLMN address information.</w:t>
      </w:r>
    </w:p>
    <w:p w14:paraId="35480F99" w14:textId="77777777" w:rsidR="00DA282A" w:rsidRPr="003B3DFE" w:rsidRDefault="00DA282A" w:rsidP="00DA282A">
      <w:bookmarkStart w:id="23" w:name="_CR5_2_8_2_3"/>
      <w:bookmarkEnd w:id="23"/>
      <w:r w:rsidRPr="003B3DFE">
        <w:lastRenderedPageBreak/>
        <w:t>See clause 6.5.2.6 of TS 23.548 [74] for details on the EAS Configuration Address Information provisioning in roaming.</w:t>
      </w:r>
    </w:p>
    <w:p w14:paraId="288B28D1" w14:textId="77777777" w:rsidR="00DA282A" w:rsidRPr="003B3DFE" w:rsidRDefault="00DA282A" w:rsidP="00DA282A">
      <w:pPr>
        <w:pStyle w:val="Heading5"/>
        <w:rPr>
          <w:lang w:eastAsia="zh-CN"/>
        </w:rPr>
      </w:pPr>
      <w:bookmarkStart w:id="24" w:name="_Toc217026396"/>
      <w:r w:rsidRPr="003B3DFE">
        <w:rPr>
          <w:lang w:eastAsia="zh-CN"/>
        </w:rPr>
        <w:t>5.2.8.2.3</w:t>
      </w:r>
      <w:r w:rsidRPr="003B3DFE">
        <w:rPr>
          <w:lang w:eastAsia="zh-CN"/>
        </w:rPr>
        <w:tab/>
      </w:r>
      <w:proofErr w:type="spellStart"/>
      <w:r w:rsidRPr="003B3DFE">
        <w:rPr>
          <w:lang w:eastAsia="zh-CN"/>
        </w:rPr>
        <w:t>Nsmf_PDUSession_Update</w:t>
      </w:r>
      <w:proofErr w:type="spellEnd"/>
      <w:r w:rsidRPr="003B3DFE">
        <w:rPr>
          <w:lang w:eastAsia="zh-CN"/>
        </w:rPr>
        <w:t xml:space="preserve"> service operation</w:t>
      </w:r>
      <w:bookmarkEnd w:id="17"/>
      <w:bookmarkEnd w:id="18"/>
      <w:bookmarkEnd w:id="19"/>
      <w:bookmarkEnd w:id="20"/>
      <w:bookmarkEnd w:id="21"/>
      <w:bookmarkEnd w:id="22"/>
      <w:bookmarkEnd w:id="24"/>
    </w:p>
    <w:p w14:paraId="7DA9914B" w14:textId="77777777" w:rsidR="00DA282A" w:rsidRPr="003B3DFE" w:rsidRDefault="00DA282A" w:rsidP="00DA282A">
      <w:r w:rsidRPr="003B3DFE">
        <w:rPr>
          <w:b/>
        </w:rPr>
        <w:t>Service operation name:</w:t>
      </w:r>
      <w:r w:rsidRPr="003B3DFE">
        <w:t xml:space="preserve"> </w:t>
      </w:r>
      <w:proofErr w:type="spellStart"/>
      <w:r w:rsidRPr="003B3DFE">
        <w:t>Nsmf_PDUSession_Update</w:t>
      </w:r>
      <w:proofErr w:type="spellEnd"/>
      <w:r w:rsidRPr="003B3DFE">
        <w:t>.</w:t>
      </w:r>
    </w:p>
    <w:p w14:paraId="6D37F35D" w14:textId="77777777" w:rsidR="00DA282A" w:rsidRPr="003B3DFE" w:rsidRDefault="00DA282A" w:rsidP="00DA282A">
      <w:pPr>
        <w:rPr>
          <w:lang w:eastAsia="zh-CN"/>
        </w:rPr>
      </w:pPr>
      <w:r w:rsidRPr="003B3DFE">
        <w:rPr>
          <w:b/>
        </w:rPr>
        <w:t xml:space="preserve">Description: </w:t>
      </w:r>
      <w:r w:rsidRPr="003B3DFE">
        <w:rPr>
          <w:lang w:eastAsia="zh-CN"/>
        </w:rPr>
        <w:t>Update the established PDU Session.</w:t>
      </w:r>
    </w:p>
    <w:p w14:paraId="16802036" w14:textId="77777777" w:rsidR="00DA282A" w:rsidRPr="003B3DFE" w:rsidRDefault="00DA282A" w:rsidP="00DA282A">
      <w:pPr>
        <w:rPr>
          <w:lang w:eastAsia="zh-CN"/>
        </w:rPr>
      </w:pPr>
      <w:r w:rsidRPr="003B3DFE">
        <w:rPr>
          <w:lang w:eastAsia="zh-CN"/>
        </w:rPr>
        <w:t xml:space="preserve">This service operation is invoked by the V-SMF towards the H-SMF in the case of </w:t>
      </w:r>
      <w:r w:rsidRPr="003B3DFE">
        <w:rPr>
          <w:lang w:eastAsia="ko-KR"/>
        </w:rPr>
        <w:t xml:space="preserve">UE or serving network requested PDU Session Modification </w:t>
      </w:r>
      <w:proofErr w:type="gramStart"/>
      <w:r w:rsidRPr="003B3DFE">
        <w:rPr>
          <w:lang w:eastAsia="ko-KR"/>
        </w:rPr>
        <w:t>in order for</w:t>
      </w:r>
      <w:proofErr w:type="gramEnd"/>
      <w:r w:rsidRPr="003B3DFE">
        <w:rPr>
          <w:lang w:eastAsia="ko-KR"/>
        </w:rPr>
        <w:t xml:space="preserve">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4C6080F9" w14:textId="77777777" w:rsidR="00DA282A" w:rsidRPr="003B3DFE" w:rsidRDefault="00DA282A" w:rsidP="00DA282A">
      <w:pPr>
        <w:rPr>
          <w:lang w:eastAsia="zh-CN"/>
        </w:rPr>
      </w:pPr>
      <w:r w:rsidRPr="003B3DFE">
        <w:rPr>
          <w:lang w:eastAsia="zh-CN"/>
        </w:rPr>
        <w:t xml:space="preserve">This service operation is invoked by the I-SMF towards the SMF in the case of UE or serving network requested PDU Session Modification </w:t>
      </w:r>
      <w:proofErr w:type="gramStart"/>
      <w:r w:rsidRPr="003B3DFE">
        <w:rPr>
          <w:lang w:eastAsia="zh-CN"/>
        </w:rPr>
        <w:t>in order for</w:t>
      </w:r>
      <w:proofErr w:type="gramEnd"/>
      <w:r w:rsidRPr="003B3DFE">
        <w:rPr>
          <w:lang w:eastAsia="zh-CN"/>
        </w:rPr>
        <w:t xml:space="preserve">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2D40A3A1" w14:textId="77777777" w:rsidR="00DA282A" w:rsidRPr="003B3DFE" w:rsidRDefault="00DA282A" w:rsidP="00DA282A">
      <w:r w:rsidRPr="003B3DFE">
        <w:rPr>
          <w:lang w:eastAsia="zh-CN"/>
        </w:rPr>
        <w:t xml:space="preserve">This service operation is invoked by the H-SMF towards the V-SMF for both UE initiated and HPLMN initiated PDU Session Modification and PDU Session Release cases </w:t>
      </w:r>
      <w:proofErr w:type="gramStart"/>
      <w:r w:rsidRPr="003B3DFE">
        <w:rPr>
          <w:lang w:eastAsia="zh-CN"/>
        </w:rPr>
        <w:t>in order to</w:t>
      </w:r>
      <w:proofErr w:type="gramEnd"/>
      <w:r w:rsidRPr="003B3DFE">
        <w:rPr>
          <w:lang w:eastAsia="zh-CN"/>
        </w:rPr>
        <w:t xml:space="preserve">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14:paraId="23D222CB" w14:textId="77777777" w:rsidR="00DA282A" w:rsidRPr="003B3DFE" w:rsidRDefault="00DA282A" w:rsidP="00DA282A">
      <w:pPr>
        <w:rPr>
          <w:lang w:eastAsia="zh-CN"/>
        </w:rPr>
      </w:pPr>
      <w:r w:rsidRPr="003B3DFE">
        <w:rPr>
          <w:lang w:eastAsia="zh-CN"/>
        </w:rPr>
        <w:t xml:space="preserve">This service operation is invoked by the SMF towards the I-SMF for both UE initiated and SMF/PCF initiated PDU Session Modification and PDU Session Release cases </w:t>
      </w:r>
      <w:proofErr w:type="gramStart"/>
      <w:r w:rsidRPr="003B3DFE">
        <w:rPr>
          <w:lang w:eastAsia="zh-CN"/>
        </w:rPr>
        <w:t>in order to</w:t>
      </w:r>
      <w:proofErr w:type="gramEnd"/>
      <w:r w:rsidRPr="003B3DFE">
        <w:rPr>
          <w:lang w:eastAsia="zh-CN"/>
        </w:rPr>
        <w:t xml:space="preserve"> have the SM PDU Session Modification request or SM PDU Session Release request sent to the UE. It can also be invoked by the SMF towards the I-SMF to release the 5GC and 5G-AN resources in e.g. handover from 5GC-N3IWF to EPS and from 5GS to EPC/ePDG, wherein the UE is not notified. This service operation is also invoked by the SMF towards the I-SMF to provide updated N4 information or updated DNAI list of interest for this PDU Session when SMF receives updated PCC rules.</w:t>
      </w:r>
    </w:p>
    <w:p w14:paraId="4F8D8E47" w14:textId="77777777" w:rsidR="00DA282A" w:rsidRPr="003B3DFE" w:rsidRDefault="00DA282A" w:rsidP="00DA282A">
      <w:pPr>
        <w:rPr>
          <w:lang w:eastAsia="zh-CN"/>
        </w:rPr>
      </w:pPr>
      <w:r w:rsidRPr="003B3DFE">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04980D0B" w14:textId="77777777" w:rsidR="00DA282A" w:rsidRPr="003B3DFE" w:rsidRDefault="00DA282A" w:rsidP="00DA282A">
      <w:r w:rsidRPr="003B3DFE">
        <w:rPr>
          <w:b/>
        </w:rPr>
        <w:t>Input, Required:</w:t>
      </w:r>
      <w:r w:rsidRPr="003B3DFE">
        <w:t xml:space="preserve"> </w:t>
      </w:r>
      <w:r w:rsidRPr="003B3DFE">
        <w:rPr>
          <w:lang w:eastAsia="zh-CN"/>
        </w:rPr>
        <w:t>SM Context ID</w:t>
      </w:r>
      <w:r w:rsidRPr="003B3DFE">
        <w:t>.</w:t>
      </w:r>
    </w:p>
    <w:p w14:paraId="58390AE7" w14:textId="19531DE1" w:rsidR="00DA282A" w:rsidRPr="003B3DFE" w:rsidRDefault="00DA282A" w:rsidP="00DA282A">
      <w:r w:rsidRPr="003B3DFE">
        <w:rPr>
          <w:b/>
        </w:rPr>
        <w:t>Input, Optional:</w:t>
      </w:r>
      <w:r w:rsidRPr="003B3DFE">
        <w:t xml:space="preserve"> UE location information (ULI), UE Time Zone, AN type, indication of PDU Session Release</w:t>
      </w:r>
      <w:r w:rsidRPr="003B3DFE">
        <w:rPr>
          <w:lang w:eastAsia="zh-CN"/>
        </w:rPr>
        <w:t xml:space="preserve">, H-SMF SM Context ID (from H-SMF to V-SMF) or SMF SM Context ID (from SMF to I-SMF), </w:t>
      </w:r>
      <w:r w:rsidRPr="003B3DFE">
        <w:t xml:space="preserve">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Request for notification of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request indication (from V-SMF to H-SMF), HR-SBO authorization result, VPLMN </w:t>
      </w:r>
      <w:r w:rsidRPr="003B3DFE">
        <w:lastRenderedPageBreak/>
        <w:t>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Indication of UE supports non-3GPP access path switching, [URSP rule enforcement reports]</w:t>
      </w:r>
      <w:ins w:id="25" w:author="LTHBM1" w:date="2026-01-30T17:28:00Z" w16du:dateUtc="2026-01-30T16:28:00Z">
        <w:r w:rsidR="0056202B">
          <w:t>, H</w:t>
        </w:r>
      </w:ins>
      <w:ins w:id="26" w:author="LTHBM1" w:date="2026-01-30T17:27:00Z" w16du:dateUtc="2026-01-30T16:27:00Z">
        <w:r w:rsidR="0056202B" w:rsidRPr="009E07A8">
          <w:t>eader Compression Configuration</w:t>
        </w:r>
      </w:ins>
      <w:ins w:id="27" w:author="LTHBM1" w:date="2026-01-30T17:29:00Z" w16du:dateUtc="2026-01-30T16:29:00Z">
        <w:r w:rsidR="0056202B">
          <w:t xml:space="preserve"> (</w:t>
        </w:r>
        <w:r w:rsidR="0056202B" w:rsidRPr="00140E21">
          <w:t>for Control Plane CIoT 5GS</w:t>
        </w:r>
      </w:ins>
      <w:ins w:id="28" w:author="LTHBM1" w:date="2026-01-30T17:30:00Z" w16du:dateUtc="2026-01-30T16:30:00Z">
        <w:r w:rsidR="0056202B" w:rsidRPr="00A445D7">
          <w:t xml:space="preserve"> </w:t>
        </w:r>
        <w:r w:rsidR="0056202B" w:rsidRPr="00140E21">
          <w:t>optimisation</w:t>
        </w:r>
        <w:r w:rsidR="0056202B">
          <w:t>)</w:t>
        </w:r>
      </w:ins>
      <w:r w:rsidR="0056202B">
        <w:t>.</w:t>
      </w:r>
      <w:r w:rsidRPr="003B3DFE">
        <w:t>.</w:t>
      </w:r>
    </w:p>
    <w:p w14:paraId="1F642AB1" w14:textId="77777777" w:rsidR="00DA282A" w:rsidRPr="003B3DFE" w:rsidRDefault="00DA282A" w:rsidP="00DA282A">
      <w:pPr>
        <w:rPr>
          <w:lang w:eastAsia="zh-CN"/>
        </w:rPr>
      </w:pPr>
      <w:r w:rsidRPr="003B3DFE">
        <w:rPr>
          <w:b/>
        </w:rPr>
        <w:t xml:space="preserve">Output, Required: </w:t>
      </w:r>
      <w:r w:rsidRPr="003B3DFE">
        <w:t>Result indication, &lt;ARP, Cause&gt; pair</w:t>
      </w:r>
      <w:r w:rsidRPr="003B3DFE">
        <w:rPr>
          <w:i/>
        </w:rPr>
        <w:t>.</w:t>
      </w:r>
    </w:p>
    <w:p w14:paraId="60C69BEB" w14:textId="7F17600E" w:rsidR="00DA282A" w:rsidRPr="003B3DFE" w:rsidRDefault="00DA282A" w:rsidP="00DA282A">
      <w:pPr>
        <w:rPr>
          <w:i/>
        </w:rPr>
      </w:pPr>
      <w:r w:rsidRPr="003B3DFE">
        <w:rPr>
          <w:b/>
        </w:rPr>
        <w:t xml:space="preserve">Output, Optional: </w:t>
      </w:r>
      <w:r w:rsidRPr="003B3DFE">
        <w:rPr>
          <w:lang w:eastAsia="zh-CN"/>
        </w:rPr>
        <w:t xml:space="preserve">UE location information, AN Type, </w:t>
      </w:r>
      <w:r w:rsidRPr="003B3DFE">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ins w:id="29" w:author="LTHBM1" w:date="2026-01-30T17:28:00Z" w16du:dateUtc="2026-01-30T16:28:00Z">
        <w:r w:rsidR="0056202B">
          <w:t>, H</w:t>
        </w:r>
      </w:ins>
      <w:ins w:id="30" w:author="LTHBM1" w:date="2026-01-30T17:27:00Z" w16du:dateUtc="2026-01-30T16:27:00Z">
        <w:r w:rsidR="0056202B" w:rsidRPr="009E07A8">
          <w:t>eader Compression Configuration</w:t>
        </w:r>
      </w:ins>
      <w:ins w:id="31" w:author="LTHBM1" w:date="2026-01-30T17:29:00Z" w16du:dateUtc="2026-01-30T16:29:00Z">
        <w:r w:rsidR="0056202B">
          <w:t xml:space="preserve"> (</w:t>
        </w:r>
        <w:r w:rsidR="0056202B" w:rsidRPr="00140E21">
          <w:t>for Control Plane CIoT 5GS</w:t>
        </w:r>
      </w:ins>
      <w:ins w:id="32" w:author="LTHBM1" w:date="2026-01-30T17:30:00Z" w16du:dateUtc="2026-01-30T16:30:00Z">
        <w:r w:rsidR="0056202B" w:rsidRPr="00A445D7">
          <w:t xml:space="preserve"> </w:t>
        </w:r>
        <w:r w:rsidR="0056202B" w:rsidRPr="00140E21">
          <w:t>optimisation</w:t>
        </w:r>
        <w:r w:rsidR="0056202B">
          <w:t>)</w:t>
        </w:r>
      </w:ins>
      <w:r w:rsidR="0056202B">
        <w:t>.</w:t>
      </w:r>
    </w:p>
    <w:p w14:paraId="3E587B7C" w14:textId="77777777" w:rsidR="00DA282A" w:rsidRPr="003B3DFE" w:rsidRDefault="00DA282A" w:rsidP="00DA282A">
      <w:r w:rsidRPr="003B3DFE">
        <w:t>The H-SMF SM Context ID in the Input provides addressing information allocated by the H-SMF (to be used for service operations towards the H-SMF for this PDU Session).</w:t>
      </w:r>
    </w:p>
    <w:p w14:paraId="63861A36" w14:textId="77777777" w:rsidR="00DA282A" w:rsidRPr="003B3DFE" w:rsidRDefault="00DA282A" w:rsidP="00DA282A">
      <w:r w:rsidRPr="003B3DFE">
        <w:t>The SMF SM Context ID in the Input provides addressing information allocated by the SMF (to be used for service operations towards the SMF for this PDU Session).</w:t>
      </w:r>
    </w:p>
    <w:p w14:paraId="2AA8857A" w14:textId="77777777" w:rsidR="00DA282A" w:rsidRPr="003B3DFE" w:rsidRDefault="00DA282A" w:rsidP="00DA282A">
      <w:r w:rsidRPr="003B3DFE">
        <w:t>See clause 4.3.3.3 for an example usage of this service operation.</w:t>
      </w:r>
    </w:p>
    <w:p w14:paraId="1E155677" w14:textId="77777777" w:rsidR="00DA282A" w:rsidRPr="003B3DFE" w:rsidRDefault="00DA282A" w:rsidP="00DA282A">
      <w:r w:rsidRPr="003B3DFE">
        <w:t>See clauses 4.22.6.3, 4.22.7, 4.22.8.3 and 4.22.10.3 for detailed usage of this service operation for ATSSS.</w:t>
      </w:r>
    </w:p>
    <w:p w14:paraId="33A2CF19" w14:textId="77777777" w:rsidR="00DA282A" w:rsidRPr="003B3DFE" w:rsidRDefault="00DA282A" w:rsidP="00DA282A">
      <w:r w:rsidRPr="003B3DFE">
        <w:t>See clause 6.7.3 of TS 23.548 [74] for detailed usage of this service for EAS re-discovery.</w:t>
      </w:r>
    </w:p>
    <w:p w14:paraId="07EFD0F2" w14:textId="77777777" w:rsidR="00DA282A" w:rsidRPr="003B3DFE" w:rsidRDefault="00DA282A" w:rsidP="00DA282A">
      <w:bookmarkStart w:id="33" w:name="_CR5_2_8_2_4"/>
      <w:bookmarkEnd w:id="33"/>
      <w:r w:rsidRPr="003B3DFE">
        <w:t>See clause 6.7 of TS 23.548 [74] for detailed usage of HR-SBO related information.</w:t>
      </w:r>
    </w:p>
    <w:p w14:paraId="02DD8A28" w14:textId="77777777" w:rsidR="00DF52B4" w:rsidRDefault="00DF52B4"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BE0783D" w14:textId="77777777" w:rsidR="00DA282A" w:rsidRPr="003B3DFE" w:rsidRDefault="00DA282A" w:rsidP="00DA282A">
      <w:pPr>
        <w:pStyle w:val="Heading5"/>
        <w:rPr>
          <w:lang w:eastAsia="zh-CN"/>
        </w:rPr>
      </w:pPr>
      <w:bookmarkStart w:id="34" w:name="_Toc20204636"/>
      <w:bookmarkStart w:id="35" w:name="_Toc27895342"/>
      <w:bookmarkStart w:id="36" w:name="_Toc36192445"/>
      <w:bookmarkStart w:id="37" w:name="_Toc45193548"/>
      <w:bookmarkStart w:id="38" w:name="_Toc47593180"/>
      <w:bookmarkStart w:id="39" w:name="_Toc51835267"/>
      <w:bookmarkStart w:id="40" w:name="_Toc217026398"/>
      <w:r w:rsidRPr="003B3DFE">
        <w:rPr>
          <w:lang w:eastAsia="zh-CN"/>
        </w:rPr>
        <w:t>5.2.8.2.5</w:t>
      </w:r>
      <w:r w:rsidRPr="003B3DFE">
        <w:rPr>
          <w:lang w:eastAsia="zh-CN"/>
        </w:rPr>
        <w:tab/>
      </w:r>
      <w:proofErr w:type="spellStart"/>
      <w:r w:rsidRPr="003B3DFE">
        <w:rPr>
          <w:lang w:eastAsia="zh-CN"/>
        </w:rPr>
        <w:t>Nsmf_PDUSession_CreateSMContext</w:t>
      </w:r>
      <w:proofErr w:type="spellEnd"/>
      <w:r w:rsidRPr="003B3DFE">
        <w:rPr>
          <w:lang w:eastAsia="zh-CN"/>
        </w:rPr>
        <w:t xml:space="preserve"> service operation</w:t>
      </w:r>
      <w:bookmarkEnd w:id="34"/>
      <w:bookmarkEnd w:id="35"/>
      <w:bookmarkEnd w:id="36"/>
      <w:bookmarkEnd w:id="37"/>
      <w:bookmarkEnd w:id="38"/>
      <w:bookmarkEnd w:id="39"/>
      <w:bookmarkEnd w:id="40"/>
    </w:p>
    <w:p w14:paraId="4D719519" w14:textId="77777777" w:rsidR="00DA282A" w:rsidRPr="003B3DFE" w:rsidRDefault="00DA282A" w:rsidP="00DA282A">
      <w:r w:rsidRPr="003B3DFE">
        <w:rPr>
          <w:b/>
        </w:rPr>
        <w:t>Service operation name:</w:t>
      </w:r>
      <w:r w:rsidRPr="003B3DFE">
        <w:t xml:space="preserve"> </w:t>
      </w:r>
      <w:proofErr w:type="spellStart"/>
      <w:r w:rsidRPr="003B3DFE">
        <w:t>Nsmf_PDUSession_CreateSMContext</w:t>
      </w:r>
      <w:proofErr w:type="spellEnd"/>
      <w:r w:rsidRPr="003B3DFE">
        <w:t>.</w:t>
      </w:r>
    </w:p>
    <w:p w14:paraId="1971D13A" w14:textId="77777777" w:rsidR="00DA282A" w:rsidRPr="003B3DFE" w:rsidRDefault="00DA282A" w:rsidP="00DA282A">
      <w:r w:rsidRPr="003B3DFE">
        <w:rPr>
          <w:b/>
        </w:rPr>
        <w:t xml:space="preserve">Description: </w:t>
      </w:r>
      <w:r w:rsidRPr="003B3DFE">
        <w:t>It creates an AMF-SMF association to support a PDU Session.</w:t>
      </w:r>
    </w:p>
    <w:p w14:paraId="3E745C30" w14:textId="77777777" w:rsidR="00DA282A" w:rsidRPr="003B3DFE" w:rsidRDefault="00DA282A" w:rsidP="00DA282A">
      <w:r w:rsidRPr="003B3DFE">
        <w:rPr>
          <w:b/>
        </w:rPr>
        <w:t xml:space="preserve">Input, </w:t>
      </w:r>
      <w:proofErr w:type="gramStart"/>
      <w:r w:rsidRPr="003B3DFE">
        <w:rPr>
          <w:b/>
        </w:rPr>
        <w:t>Required</w:t>
      </w:r>
      <w:proofErr w:type="gramEnd"/>
      <w:r w:rsidRPr="003B3DFE">
        <w:rPr>
          <w:b/>
        </w:rPr>
        <w:t>:</w:t>
      </w:r>
      <w:r w:rsidRPr="003B3DFE">
        <w:t xml:space="preserve"> SUPI or PEI, DNN, AMF ID (AMF Instance ID), RAT Type, Serving Network (PLMN ID, or PLMN ID and NID, see clause 5.18 of TS 23.501 [2]).</w:t>
      </w:r>
    </w:p>
    <w:p w14:paraId="1101672C" w14:textId="3ECCEC1A" w:rsidR="00DA282A" w:rsidRPr="003B3DFE" w:rsidRDefault="00DA282A" w:rsidP="00DA282A">
      <w:r w:rsidRPr="003B3DFE">
        <w:rPr>
          <w:b/>
        </w:rPr>
        <w:t>Input, Optional:</w:t>
      </w:r>
      <w:r w:rsidRPr="003B3DFE">
        <w:t xml:space="preserve"> </w:t>
      </w:r>
      <w:r w:rsidRPr="003B3DFE">
        <w:rPr>
          <w:lang w:eastAsia="zh-CN"/>
        </w:rPr>
        <w:t xml:space="preserve">PEI, S-NSSAI(s), Alternative S-NSSAI, Slice Area Restriction indication, PDU Session ID, N1 SM container, UE location information, UE </w:t>
      </w:r>
      <w:r w:rsidRPr="003B3DFE">
        <w:t xml:space="preserve">Time Zone, </w:t>
      </w:r>
      <w:r w:rsidRPr="003B3DFE">
        <w:rPr>
          <w:lang w:eastAsia="zh-CN"/>
        </w:rPr>
        <w:t>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Same PCF Selection Indication, DNN Selection Mode, UE PDN Connection Context, GPSI, UE presence in LADN service area, indication that "the PDU Session is subject to LADN per LADN DNN and S-NSSAI", GUAMI, backup AMF(s) (if NF Type is AMF), Trace Requirements, Control Plane CIoT 5GS Optimisation indication, Small Data Rate Control Status, APN Rate Control Status</w:t>
      </w:r>
      <w:r w:rsidRPr="003B3DFE">
        <w:t>. Backup AMF(s) sent only once by the AMF to the SMF in its first interaction with the SMF, UE's Routing Indicator optionally with Home Network Public Key identifier or UDM Group ID for the UE, EPS Interworking indication, EPS Bearer Status. Target ID (for EPS to 5GS handover), "Invoke NEF" flag, target DNAI, additional following for SM context transfer: SMF transfer indication, Old SMF ID, SM context ID in old SMF (see clause 4.26.5.3), HO Preparation Indication, indication of no NG-RAN change. MA PDU request indication, MA PDU Network-Upgrade Allowed indication, Indication on whether the UE is registered in both accesses, Satellite backhaul category, GEO Satellite ID, PVS FQDN(s) and/or PVS IP address(es) and Onboarding Indication in the case of ON-</w:t>
      </w:r>
      <w:r w:rsidRPr="003B3DFE">
        <w:lastRenderedPageBreak/>
        <w:t>SNPN, Disaster Roaming service indication, HR-SBO allowed indication, Indication of UE supports non-3GPP access path switching</w:t>
      </w:r>
      <w:ins w:id="41" w:author="LTHBM1" w:date="2026-01-30T17:28:00Z" w16du:dateUtc="2026-01-30T16:28:00Z">
        <w:r w:rsidR="0056202B">
          <w:t>, H</w:t>
        </w:r>
      </w:ins>
      <w:ins w:id="42" w:author="LTHBM1" w:date="2026-01-30T17:27:00Z" w16du:dateUtc="2026-01-30T16:27:00Z">
        <w:r w:rsidR="0056202B" w:rsidRPr="009E07A8">
          <w:t>eader Compression Configuration</w:t>
        </w:r>
      </w:ins>
      <w:ins w:id="43" w:author="LTHBM1" w:date="2026-01-30T17:29:00Z" w16du:dateUtc="2026-01-30T16:29:00Z">
        <w:r w:rsidR="0056202B">
          <w:t xml:space="preserve"> (</w:t>
        </w:r>
        <w:r w:rsidR="0056202B" w:rsidRPr="00140E21">
          <w:t>for Control Plane CIoT 5GS</w:t>
        </w:r>
      </w:ins>
      <w:ins w:id="44" w:author="LTHBM1" w:date="2026-01-30T17:30:00Z" w16du:dateUtc="2026-01-30T16:30:00Z">
        <w:r w:rsidR="0056202B" w:rsidRPr="00A445D7">
          <w:t xml:space="preserve"> </w:t>
        </w:r>
        <w:r w:rsidR="0056202B" w:rsidRPr="00140E21">
          <w:t>optimisation</w:t>
        </w:r>
        <w:r w:rsidR="0056202B">
          <w:t>)</w:t>
        </w:r>
      </w:ins>
      <w:r w:rsidR="0056202B">
        <w:t>.</w:t>
      </w:r>
    </w:p>
    <w:p w14:paraId="7DDFAC44" w14:textId="77777777" w:rsidR="00DA282A" w:rsidRPr="003B3DFE" w:rsidRDefault="00DA282A" w:rsidP="00DA282A">
      <w:pPr>
        <w:rPr>
          <w:lang w:eastAsia="zh-CN"/>
        </w:rPr>
      </w:pPr>
      <w:r w:rsidRPr="003B3DFE">
        <w:rPr>
          <w:b/>
        </w:rPr>
        <w:t xml:space="preserve">Output, Required: </w:t>
      </w:r>
      <w:r w:rsidRPr="003B3DFE">
        <w:t>Result Indication and if successful SM Context ID.</w:t>
      </w:r>
    </w:p>
    <w:p w14:paraId="08E0B022" w14:textId="77777777" w:rsidR="00DA282A" w:rsidRPr="003B3DFE" w:rsidRDefault="00DA282A" w:rsidP="00DA282A">
      <w:pPr>
        <w:rPr>
          <w:i/>
        </w:rPr>
      </w:pPr>
      <w:r w:rsidRPr="003B3DFE">
        <w:rPr>
          <w:b/>
        </w:rPr>
        <w:t xml:space="preserve">Output, Optional: </w:t>
      </w:r>
      <w:r w:rsidRPr="003B3DFE">
        <w:t>Cause, PDU Session ID, N2 SM information, N1 SM container, S-NSSAI(s), PDU Session Priority.</w:t>
      </w:r>
    </w:p>
    <w:p w14:paraId="2ED1AC8B" w14:textId="77777777" w:rsidR="00DA282A" w:rsidRPr="003B3DFE" w:rsidRDefault="00DA282A" w:rsidP="00DA282A">
      <w:r w:rsidRPr="003B3DFE">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3CD52012" w14:textId="77777777" w:rsidR="00DA282A" w:rsidRPr="003B3DFE" w:rsidRDefault="00DA282A" w:rsidP="00DA282A">
      <w:r w:rsidRPr="003B3DFE">
        <w:t>See clause 4.3.2.2.1 clause 4.3.2.2.2 clause 4.11.1.2.2 and clause 4.11.1.3.3 for details on the usage of this service operation.</w:t>
      </w:r>
    </w:p>
    <w:p w14:paraId="573C28A1" w14:textId="77777777" w:rsidR="00DA282A" w:rsidRPr="003B3DFE" w:rsidRDefault="00DA282A" w:rsidP="00DA282A">
      <w:bookmarkStart w:id="45" w:name="_Toc20204637"/>
      <w:r w:rsidRPr="003B3DFE">
        <w:t>See clauses 4.22.2.1 and 4.22.3 for detailed usage of this service operation for ATSSS.</w:t>
      </w:r>
    </w:p>
    <w:p w14:paraId="39EF9D61" w14:textId="77777777" w:rsidR="00DA282A" w:rsidRPr="003B3DFE" w:rsidRDefault="00DA282A" w:rsidP="00DA282A">
      <w:bookmarkStart w:id="46" w:name="_Toc27895343"/>
      <w:bookmarkStart w:id="47" w:name="_Toc36192446"/>
      <w:bookmarkStart w:id="48" w:name="_Toc45193549"/>
      <w:bookmarkStart w:id="49" w:name="_Toc47593181"/>
      <w:bookmarkStart w:id="50" w:name="_Toc51835268"/>
      <w:r w:rsidRPr="003B3DFE">
        <w:t>See clause 6.7 of TS 23.548 [74] for HR-SBO allowed indication.</w:t>
      </w:r>
    </w:p>
    <w:p w14:paraId="38755380" w14:textId="77777777" w:rsidR="00DA282A" w:rsidRPr="003B3DFE" w:rsidRDefault="00DA282A" w:rsidP="00DA282A">
      <w:pPr>
        <w:pStyle w:val="Heading5"/>
        <w:rPr>
          <w:lang w:eastAsia="zh-CN"/>
        </w:rPr>
      </w:pPr>
      <w:bookmarkStart w:id="51" w:name="_CR5_2_8_2_6"/>
      <w:bookmarkStart w:id="52" w:name="_Toc217026399"/>
      <w:bookmarkEnd w:id="51"/>
      <w:r w:rsidRPr="003B3DFE">
        <w:rPr>
          <w:lang w:eastAsia="zh-CN"/>
        </w:rPr>
        <w:t>5.2.8.2.6</w:t>
      </w:r>
      <w:r w:rsidRPr="003B3DFE">
        <w:rPr>
          <w:lang w:eastAsia="zh-CN"/>
        </w:rPr>
        <w:tab/>
      </w:r>
      <w:proofErr w:type="spellStart"/>
      <w:r w:rsidRPr="003B3DFE">
        <w:rPr>
          <w:lang w:eastAsia="zh-CN"/>
        </w:rPr>
        <w:t>Nsmf_PDUSession_UpdateSMContext</w:t>
      </w:r>
      <w:proofErr w:type="spellEnd"/>
      <w:r w:rsidRPr="003B3DFE">
        <w:rPr>
          <w:lang w:eastAsia="zh-CN"/>
        </w:rPr>
        <w:t xml:space="preserve"> service operation</w:t>
      </w:r>
      <w:bookmarkEnd w:id="45"/>
      <w:bookmarkEnd w:id="46"/>
      <w:bookmarkEnd w:id="47"/>
      <w:bookmarkEnd w:id="48"/>
      <w:bookmarkEnd w:id="49"/>
      <w:bookmarkEnd w:id="50"/>
      <w:bookmarkEnd w:id="52"/>
    </w:p>
    <w:p w14:paraId="0811375C" w14:textId="77777777" w:rsidR="00DA282A" w:rsidRPr="003B3DFE" w:rsidRDefault="00DA282A" w:rsidP="00DA282A">
      <w:r w:rsidRPr="003B3DFE">
        <w:rPr>
          <w:b/>
        </w:rPr>
        <w:t>Service operation name:</w:t>
      </w:r>
      <w:r w:rsidRPr="003B3DFE">
        <w:t xml:space="preserve"> </w:t>
      </w:r>
      <w:proofErr w:type="spellStart"/>
      <w:r w:rsidRPr="003B3DFE">
        <w:t>Nsmf_PDUSession_UpdateSMContext</w:t>
      </w:r>
      <w:proofErr w:type="spellEnd"/>
      <w:r w:rsidRPr="003B3DFE">
        <w:t>.</w:t>
      </w:r>
    </w:p>
    <w:p w14:paraId="17858071" w14:textId="77777777" w:rsidR="00DA282A" w:rsidRPr="003B3DFE" w:rsidRDefault="00DA282A" w:rsidP="00DA282A">
      <w:r w:rsidRPr="003B3DFE">
        <w:rPr>
          <w:b/>
        </w:rPr>
        <w:t xml:space="preserve">Description: </w:t>
      </w:r>
      <w:r w:rsidRPr="003B3DFE">
        <w:t xml:space="preserve">It allows to update the AMF-SMF association to support a PDU Session and/or to provide SMF with N1/N2 SM information received from the UE or from the </w:t>
      </w:r>
      <w:proofErr w:type="gramStart"/>
      <w:r w:rsidRPr="003B3DFE">
        <w:t>AN, or</w:t>
      </w:r>
      <w:proofErr w:type="gramEnd"/>
      <w:r w:rsidRPr="003B3DFE">
        <w:t xml:space="preserve"> allows to establish forwarding tunnel between UPFs controlled by different SMFs (e.g. by UPF controlled by old I-SMF and UPF controlled by new I-SMF).</w:t>
      </w:r>
    </w:p>
    <w:p w14:paraId="779D357B" w14:textId="77777777" w:rsidR="00DA282A" w:rsidRPr="003B3DFE" w:rsidRDefault="00DA282A" w:rsidP="00DA282A">
      <w:r w:rsidRPr="003B3DFE">
        <w:rPr>
          <w:b/>
        </w:rPr>
        <w:t>Input, Required:</w:t>
      </w:r>
      <w:r w:rsidRPr="003B3DFE">
        <w:t xml:space="preserve"> SM Context ID</w:t>
      </w:r>
      <w:r w:rsidRPr="003B3DFE">
        <w:rPr>
          <w:lang w:eastAsia="zh-CN"/>
        </w:rPr>
        <w:t>.</w:t>
      </w:r>
    </w:p>
    <w:p w14:paraId="6519A5FE" w14:textId="194E7643" w:rsidR="00DA282A" w:rsidRPr="003B3DFE" w:rsidRDefault="00DA282A" w:rsidP="00DA282A">
      <w:r w:rsidRPr="003B3DFE">
        <w:rPr>
          <w:b/>
        </w:rPr>
        <w:t>Input, Optional:</w:t>
      </w:r>
      <w:r w:rsidRPr="003B3DFE">
        <w:t xml:space="preserve"> </w:t>
      </w:r>
      <w:r w:rsidRPr="003B3DFE">
        <w:rPr>
          <w:lang w:eastAsia="zh-CN"/>
        </w:rPr>
        <w:t xml:space="preserve">N1 SM </w:t>
      </w:r>
      <w:r w:rsidRPr="003B3DFE">
        <w:t>container received from the UE</w:t>
      </w:r>
      <w:r w:rsidRPr="003B3DFE">
        <w:rPr>
          <w:lang w:eastAsia="zh-CN"/>
        </w:rPr>
        <w:t>, N2 SM information</w:t>
      </w:r>
      <w:r w:rsidRPr="003B3DFE">
        <w:t xml:space="preserve"> received from the AN (e.g. N3 addressing information</w:t>
      </w:r>
      <w:r w:rsidRPr="003B3DFE">
        <w:rPr>
          <w:lang w:eastAsia="zh-CN"/>
        </w:rPr>
        <w:t xml:space="preserve">, </w:t>
      </w:r>
      <w:r w:rsidRPr="003B3DFE">
        <w:t>notification</w:t>
      </w:r>
      <w:r w:rsidRPr="003B3DFE">
        <w:rPr>
          <w:lang w:eastAsia="zh-CN"/>
        </w:rPr>
        <w:t xml:space="preserve"> indicating that the QoS targets cannot be fulfilled for a QFI, Secondary RAT Usage Data</w:t>
      </w:r>
      <w:r w:rsidRPr="003B3DFE">
        <w:t xml:space="preserve">), </w:t>
      </w:r>
      <w:r w:rsidRPr="003B3DFE">
        <w:rPr>
          <w:lang w:eastAsia="zh-CN"/>
        </w:rPr>
        <w:t xml:space="preserve">Operation Type (e.g. UP activate, UP deactivate, UP </w:t>
      </w:r>
      <w:r w:rsidRPr="003B3DFE">
        <w:t>To Be Switched</w:t>
      </w:r>
      <w:r w:rsidRPr="003B3DFE">
        <w:rPr>
          <w:lang w:eastAsia="zh-CN"/>
        </w:rPr>
        <w:t xml:space="preserve">), Serving GW Address(es) and Serving GW DL TEID(s) for data forwarding during HO from 5GS to EPS, UE location information, AN type, UE </w:t>
      </w:r>
      <w:r w:rsidRPr="003B3DFE">
        <w:t>Time Zone</w:t>
      </w:r>
      <w:r w:rsidRPr="003B3DFE">
        <w:rPr>
          <w:lang w:eastAsia="zh-CN"/>
        </w:rPr>
        <w:t>, H-SMF identifier/address, EPS Interworking indication</w:t>
      </w:r>
      <w:r w:rsidRPr="003B3DFE">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3B3DFE">
        <w:rPr>
          <w:lang w:eastAsia="zh-CN"/>
        </w:rPr>
        <w:t>. Backup AMF(s) sent only once by the AMF to the SMF in its first interaction with the SMF. Release indication and release cause, forwarding tunnel information, Handover Complete Indication, Relocation Cancel Indication.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 Slice Area Restriction indication</w:t>
      </w:r>
      <w:ins w:id="53" w:author="LTHBM1" w:date="2026-01-30T17:28:00Z" w16du:dateUtc="2026-01-30T16:28:00Z">
        <w:r w:rsidR="0056202B">
          <w:t>, H</w:t>
        </w:r>
      </w:ins>
      <w:ins w:id="54" w:author="LTHBM1" w:date="2026-01-30T17:27:00Z" w16du:dateUtc="2026-01-30T16:27:00Z">
        <w:r w:rsidR="0056202B" w:rsidRPr="009E07A8">
          <w:t>eader Compression Configuration</w:t>
        </w:r>
      </w:ins>
      <w:ins w:id="55" w:author="LTHBM1" w:date="2026-01-30T17:29:00Z" w16du:dateUtc="2026-01-30T16:29:00Z">
        <w:r w:rsidR="0056202B">
          <w:t xml:space="preserve"> (</w:t>
        </w:r>
        <w:r w:rsidR="0056202B" w:rsidRPr="00140E21">
          <w:t>for Control Plane CIoT 5GS</w:t>
        </w:r>
      </w:ins>
      <w:ins w:id="56" w:author="LTHBM1" w:date="2026-01-30T17:30:00Z" w16du:dateUtc="2026-01-30T16:30:00Z">
        <w:r w:rsidR="0056202B" w:rsidRPr="00A445D7">
          <w:t xml:space="preserve"> </w:t>
        </w:r>
        <w:r w:rsidR="0056202B" w:rsidRPr="00140E21">
          <w:t>optimisation</w:t>
        </w:r>
        <w:r w:rsidR="0056202B">
          <w:t>)</w:t>
        </w:r>
      </w:ins>
      <w:r w:rsidR="0056202B">
        <w:t>.</w:t>
      </w:r>
    </w:p>
    <w:p w14:paraId="2401FA49" w14:textId="77777777" w:rsidR="00DA282A" w:rsidRPr="003B3DFE" w:rsidRDefault="00DA282A" w:rsidP="00DA282A">
      <w:pPr>
        <w:rPr>
          <w:lang w:eastAsia="zh-CN"/>
        </w:rPr>
      </w:pPr>
      <w:r w:rsidRPr="003B3DFE">
        <w:rPr>
          <w:b/>
        </w:rPr>
        <w:t xml:space="preserve">Output, Required: </w:t>
      </w:r>
      <w:r w:rsidRPr="003B3DFE">
        <w:t>Result Indication.</w:t>
      </w:r>
    </w:p>
    <w:p w14:paraId="7AEB8367" w14:textId="77777777" w:rsidR="00DA282A" w:rsidRPr="003B3DFE" w:rsidRDefault="00DA282A" w:rsidP="00DA282A">
      <w:r w:rsidRPr="003B3DFE">
        <w:rPr>
          <w:b/>
        </w:rPr>
        <w:t xml:space="preserve">Output, Optional: </w:t>
      </w:r>
      <w:r w:rsidRPr="003B3DFE">
        <w:t>PDU Session ID</w:t>
      </w:r>
      <w:r w:rsidRPr="003B3DFE">
        <w:rPr>
          <w:lang w:eastAsia="zh-CN"/>
        </w:rPr>
        <w:t>,</w:t>
      </w:r>
      <w:r w:rsidRPr="003B3DFE">
        <w:t xml:space="preserve"> Cause,</w:t>
      </w:r>
      <w:r w:rsidRPr="003B3DFE">
        <w:rPr>
          <w:b/>
        </w:rPr>
        <w:t xml:space="preserve"> </w:t>
      </w:r>
      <w:r w:rsidRPr="003B3DFE">
        <w:t>released</w:t>
      </w:r>
      <w:r w:rsidRPr="003B3DFE">
        <w:rPr>
          <w:b/>
        </w:rPr>
        <w:t xml:space="preserve"> </w:t>
      </w:r>
      <w:r w:rsidRPr="003B3DFE">
        <w:rPr>
          <w:lang w:eastAsia="zh-CN"/>
        </w:rPr>
        <w:t xml:space="preserve">EBI list, allocated EBI information, </w:t>
      </w:r>
      <w:r w:rsidRPr="003B3DFE">
        <w:t>N2 SM information (e.g. QFI, UE location information, notification</w:t>
      </w:r>
      <w:r w:rsidRPr="003B3DFE">
        <w:rPr>
          <w:lang w:eastAsia="zh-CN"/>
        </w:rPr>
        <w:t xml:space="preserve"> indication indicating that the QoS targets cannot be fulfilled</w:t>
      </w:r>
      <w:r w:rsidRPr="003B3DFE">
        <w:t>), N1 SM container to be transferred to the AN/UE, type of N2 SM information. MA PDU session Accepted indication, list of NWDAF IDs and corresponding Analytics ID(s), source UL CL tunnel info for N9 forwarding tunnel info to support the EAS session continuity, PDU Session Priority.</w:t>
      </w:r>
    </w:p>
    <w:p w14:paraId="381D1229" w14:textId="77777777" w:rsidR="00DA282A" w:rsidRPr="003B3DFE" w:rsidRDefault="00DA282A" w:rsidP="00DA282A">
      <w:r w:rsidRPr="003B3DFE">
        <w:t>See clause 4.3.3.2 and clause 4.3.3.3 for an example usage of this service operation.</w:t>
      </w:r>
    </w:p>
    <w:p w14:paraId="4E4E7F97" w14:textId="77777777" w:rsidR="00DA282A" w:rsidRPr="003B3DFE" w:rsidRDefault="00DA282A" w:rsidP="00DA282A">
      <w:pPr>
        <w:rPr>
          <w:lang w:eastAsia="zh-CN"/>
        </w:rPr>
      </w:pPr>
      <w:r w:rsidRPr="003B3DFE">
        <w:rPr>
          <w:lang w:eastAsia="zh-CN"/>
        </w:rPr>
        <w:t>See clause </w:t>
      </w:r>
      <w:r w:rsidRPr="003B3DFE">
        <w:t>4.9.1.2.2 for the usage of the "</w:t>
      </w:r>
      <w:r w:rsidRPr="003B3DFE">
        <w:rPr>
          <w:lang w:eastAsia="zh-CN"/>
        </w:rPr>
        <w:t xml:space="preserve">UP </w:t>
      </w:r>
      <w:r w:rsidRPr="003B3DFE">
        <w:t xml:space="preserve">To Be Switched" </w:t>
      </w:r>
      <w:r w:rsidRPr="003B3DFE">
        <w:rPr>
          <w:lang w:eastAsia="zh-CN"/>
        </w:rPr>
        <w:t>Operation Type.</w:t>
      </w:r>
    </w:p>
    <w:p w14:paraId="3481B5BF" w14:textId="77777777" w:rsidR="00DA282A" w:rsidRPr="003B3DFE" w:rsidRDefault="00DA282A" w:rsidP="00DA282A">
      <w:r w:rsidRPr="003B3DFE">
        <w:t>For the use of the "</w:t>
      </w:r>
      <w:r w:rsidRPr="003B3DFE">
        <w:rPr>
          <w:rFonts w:eastAsia="SimSun"/>
          <w:lang w:eastAsia="zh-CN"/>
        </w:rPr>
        <w:t>EBI(s) to be revoked" information, see clause </w:t>
      </w:r>
      <w:r w:rsidRPr="003B3DFE">
        <w:t>4.11.</w:t>
      </w:r>
      <w:r w:rsidRPr="003B3DFE">
        <w:rPr>
          <w:rFonts w:eastAsia="SimSun"/>
          <w:lang w:eastAsia="zh-CN"/>
        </w:rPr>
        <w:t>1.4.1.</w:t>
      </w:r>
    </w:p>
    <w:p w14:paraId="6F263DD2" w14:textId="77777777" w:rsidR="00DA282A" w:rsidRPr="003B3DFE" w:rsidRDefault="00DA282A" w:rsidP="00DA282A">
      <w:pPr>
        <w:rPr>
          <w:lang w:eastAsia="zh-CN"/>
        </w:rPr>
      </w:pPr>
      <w:r w:rsidRPr="003B3DFE">
        <w:rPr>
          <w:lang w:eastAsia="zh-CN"/>
        </w:rPr>
        <w:t>For the use of the "Direct Forwarding Flag", see clause 4.11.1.2.2.2.</w:t>
      </w:r>
    </w:p>
    <w:p w14:paraId="291E8E89" w14:textId="77777777" w:rsidR="00DA282A" w:rsidRPr="003B3DFE" w:rsidRDefault="00DA282A" w:rsidP="00DA282A">
      <w:pPr>
        <w:rPr>
          <w:lang w:eastAsia="zh-CN"/>
        </w:rPr>
      </w:pPr>
      <w:r w:rsidRPr="003B3DFE">
        <w:rPr>
          <w:lang w:eastAsia="zh-CN"/>
        </w:rPr>
        <w:t>For the use of the "Indication of Access Type can be changed", see clause 4.2.3.2.</w:t>
      </w:r>
    </w:p>
    <w:p w14:paraId="144EF151" w14:textId="77777777" w:rsidR="00DA282A" w:rsidRPr="003B3DFE" w:rsidRDefault="00DA282A" w:rsidP="00DA282A">
      <w:pPr>
        <w:rPr>
          <w:lang w:eastAsia="zh-CN"/>
        </w:rPr>
      </w:pPr>
      <w:r w:rsidRPr="003B3DFE">
        <w:rPr>
          <w:lang w:eastAsia="zh-CN"/>
        </w:rPr>
        <w:t>For the use of "release indication and release cause", see clause 4.3.4.2.</w:t>
      </w:r>
    </w:p>
    <w:p w14:paraId="338C7835" w14:textId="77777777" w:rsidR="00DA282A" w:rsidRPr="003B3DFE" w:rsidRDefault="00DA282A" w:rsidP="00DA282A">
      <w:pPr>
        <w:rPr>
          <w:lang w:eastAsia="zh-CN"/>
        </w:rPr>
      </w:pPr>
      <w:r w:rsidRPr="003B3DFE">
        <w:rPr>
          <w:lang w:eastAsia="zh-CN"/>
        </w:rPr>
        <w:lastRenderedPageBreak/>
        <w:t>For the use of the "forwarding tunnel information", see clause 4.23.4.3.</w:t>
      </w:r>
    </w:p>
    <w:p w14:paraId="2EEC638B" w14:textId="77777777" w:rsidR="00DA282A" w:rsidRPr="003B3DFE" w:rsidRDefault="00DA282A" w:rsidP="00DA282A">
      <w:pPr>
        <w:rPr>
          <w:lang w:eastAsia="zh-CN"/>
        </w:rPr>
      </w:pPr>
      <w:r w:rsidRPr="003B3DFE">
        <w:rPr>
          <w:lang w:eastAsia="zh-CN"/>
        </w:rPr>
        <w:t>If the consumer NF is AMF and the SMF determines that some EBIs are not needed, the SMF will put the EBIs back</w:t>
      </w:r>
      <w:r w:rsidRPr="003B3DFE">
        <w:rPr>
          <w:rFonts w:eastAsia="SimSun"/>
        </w:rPr>
        <w:t xml:space="preserve"> </w:t>
      </w:r>
      <w:r w:rsidRPr="003B3DFE">
        <w:rPr>
          <w:lang w:eastAsia="zh-CN"/>
        </w:rPr>
        <w:t>in the released EBI list.</w:t>
      </w:r>
    </w:p>
    <w:p w14:paraId="3DB3A09D" w14:textId="77777777" w:rsidR="00DA282A" w:rsidRPr="003B3DFE" w:rsidRDefault="00DA282A" w:rsidP="00DA282A">
      <w:r w:rsidRPr="003B3DFE">
        <w:t>If the consumer NF is AMF and Inter-system mobility happens, the SMF sends allocated EBI information to AMF.</w:t>
      </w:r>
    </w:p>
    <w:p w14:paraId="2F258E10" w14:textId="77777777" w:rsidR="00DA282A" w:rsidRPr="003B3DFE" w:rsidRDefault="00DA282A" w:rsidP="00DA282A">
      <w:pPr>
        <w:rPr>
          <w:lang w:eastAsia="zh-CN"/>
        </w:rPr>
      </w:pPr>
      <w:r w:rsidRPr="003B3DFE">
        <w:rPr>
          <w:lang w:eastAsia="zh-CN"/>
        </w:rPr>
        <w:t>If the ARP of QoS flow is changed, the SMF uses this operation to update EBI-ARP information in the AMF.</w:t>
      </w:r>
    </w:p>
    <w:p w14:paraId="4EC7CC49" w14:textId="77777777" w:rsidR="00DA282A" w:rsidRPr="003B3DFE" w:rsidRDefault="00DA282A" w:rsidP="00DA282A">
      <w:r w:rsidRPr="003B3DFE">
        <w:rPr>
          <w:lang w:eastAsia="zh-CN"/>
        </w:rPr>
        <w:t>If the AMF does not have PDU Session ID, the PDU Session ID is not required for Input and is required for Output.</w:t>
      </w:r>
    </w:p>
    <w:p w14:paraId="61F4E981" w14:textId="77777777" w:rsidR="00DA282A" w:rsidRPr="003B3DFE" w:rsidRDefault="00DA282A" w:rsidP="00DA282A">
      <w:pPr>
        <w:rPr>
          <w:rFonts w:eastAsia="MS Mincho"/>
        </w:rPr>
      </w:pPr>
      <w:r w:rsidRPr="003B3DFE">
        <w:rPr>
          <w:rFonts w:eastAsia="MS Mincho"/>
        </w:rPr>
        <w:t>If consumer NF is AMF and SMF includes N2 SM information in the Output, the SMF indicates type of N2 SM information.</w:t>
      </w:r>
    </w:p>
    <w:p w14:paraId="0BAEE3AA" w14:textId="77777777" w:rsidR="00DA282A" w:rsidRPr="003B3DFE" w:rsidRDefault="00DA282A" w:rsidP="00DA282A">
      <w:pPr>
        <w:rPr>
          <w:rFonts w:eastAsia="MS Mincho"/>
        </w:rPr>
      </w:pPr>
      <w:r w:rsidRPr="003B3DFE">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4F60B684" w14:textId="77777777" w:rsidR="00DA282A" w:rsidRPr="003B3DFE" w:rsidRDefault="00DA282A" w:rsidP="00DA282A">
      <w:pPr>
        <w:pStyle w:val="NO"/>
        <w:rPr>
          <w:lang w:eastAsia="ko-KR"/>
        </w:rPr>
      </w:pPr>
      <w:r w:rsidRPr="003B3DFE">
        <w:rPr>
          <w:rFonts w:eastAsia="MS Mincho"/>
          <w:lang w:eastAsia="ko-KR"/>
        </w:rPr>
        <w:t>NOTE:</w:t>
      </w:r>
      <w:r w:rsidRPr="003B3DFE">
        <w:rPr>
          <w:rFonts w:eastAsia="MS Mincho"/>
          <w:lang w:eastAsia="ko-KR"/>
        </w:rPr>
        <w:tab/>
      </w:r>
      <w:r w:rsidRPr="003B3DFE">
        <w:rPr>
          <w:lang w:eastAsia="ko-KR"/>
        </w:rPr>
        <w:t xml:space="preserve">The N2 SM information is not interpreted by the </w:t>
      </w:r>
      <w:r w:rsidRPr="003B3DFE">
        <w:rPr>
          <w:rFonts w:eastAsia="MS Mincho"/>
          <w:lang w:eastAsia="ko-KR"/>
        </w:rPr>
        <w:t>AMF.</w:t>
      </w:r>
    </w:p>
    <w:p w14:paraId="4C46C3EA" w14:textId="77777777" w:rsidR="00DA282A" w:rsidRPr="003B3DFE" w:rsidRDefault="00DA282A" w:rsidP="00DA282A">
      <w:pPr>
        <w:rPr>
          <w:rFonts w:eastAsia="MS Mincho"/>
        </w:rPr>
      </w:pPr>
      <w:r w:rsidRPr="003B3DFE">
        <w:rPr>
          <w:rFonts w:eastAsia="MS Mincho"/>
        </w:rPr>
        <w:t>See clauses 4.22.6.3, 4.22.9 and 4.22.10.2 for detailed usage of this service operation for ATSSS.</w:t>
      </w:r>
    </w:p>
    <w:p w14:paraId="56CEF02B" w14:textId="77777777" w:rsidR="00DA282A" w:rsidRDefault="00DA282A" w:rsidP="00FE5D90">
      <w:pPr>
        <w:rPr>
          <w:noProof/>
        </w:rPr>
      </w:pPr>
    </w:p>
    <w:sectPr w:rsidR="00DA282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1DC37" w14:textId="77777777" w:rsidR="00FC0B35" w:rsidRDefault="00FC0B35">
      <w:r>
        <w:separator/>
      </w:r>
    </w:p>
  </w:endnote>
  <w:endnote w:type="continuationSeparator" w:id="0">
    <w:p w14:paraId="17939F65" w14:textId="77777777" w:rsidR="00FC0B35" w:rsidRDefault="00FC0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8C83C" w14:textId="77777777" w:rsidR="00FC0B35" w:rsidRDefault="00FC0B35">
      <w:r>
        <w:separator/>
      </w:r>
    </w:p>
  </w:footnote>
  <w:footnote w:type="continuationSeparator" w:id="0">
    <w:p w14:paraId="0EDE5877" w14:textId="77777777" w:rsidR="00FC0B35" w:rsidRDefault="00FC0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B1"/>
    <w:rsid w:val="00005C05"/>
    <w:rsid w:val="000114F1"/>
    <w:rsid w:val="00022E4A"/>
    <w:rsid w:val="00036481"/>
    <w:rsid w:val="00061341"/>
    <w:rsid w:val="00080EBD"/>
    <w:rsid w:val="00081889"/>
    <w:rsid w:val="00082AA7"/>
    <w:rsid w:val="000A6394"/>
    <w:rsid w:val="000B3640"/>
    <w:rsid w:val="000B377E"/>
    <w:rsid w:val="000B7FED"/>
    <w:rsid w:val="000C038A"/>
    <w:rsid w:val="000C6598"/>
    <w:rsid w:val="000D44B3"/>
    <w:rsid w:val="000E3123"/>
    <w:rsid w:val="00120869"/>
    <w:rsid w:val="00127355"/>
    <w:rsid w:val="00145D43"/>
    <w:rsid w:val="00163719"/>
    <w:rsid w:val="00186A80"/>
    <w:rsid w:val="00192C46"/>
    <w:rsid w:val="001A08B3"/>
    <w:rsid w:val="001A7B60"/>
    <w:rsid w:val="001B52F0"/>
    <w:rsid w:val="001B6CF2"/>
    <w:rsid w:val="001B7A65"/>
    <w:rsid w:val="001E41F3"/>
    <w:rsid w:val="001E718B"/>
    <w:rsid w:val="00217A9F"/>
    <w:rsid w:val="00217ACB"/>
    <w:rsid w:val="00236811"/>
    <w:rsid w:val="00251D76"/>
    <w:rsid w:val="0026004D"/>
    <w:rsid w:val="002640DD"/>
    <w:rsid w:val="00275D12"/>
    <w:rsid w:val="00276C27"/>
    <w:rsid w:val="00284FEB"/>
    <w:rsid w:val="002860C4"/>
    <w:rsid w:val="002A02B0"/>
    <w:rsid w:val="002B0FF4"/>
    <w:rsid w:val="002B5741"/>
    <w:rsid w:val="002E472E"/>
    <w:rsid w:val="002F2100"/>
    <w:rsid w:val="002F3647"/>
    <w:rsid w:val="00305409"/>
    <w:rsid w:val="003609EF"/>
    <w:rsid w:val="0036231A"/>
    <w:rsid w:val="00374DD4"/>
    <w:rsid w:val="003A2A40"/>
    <w:rsid w:val="003E1A36"/>
    <w:rsid w:val="003E1C68"/>
    <w:rsid w:val="003E34BD"/>
    <w:rsid w:val="003E70EF"/>
    <w:rsid w:val="00410371"/>
    <w:rsid w:val="004242F1"/>
    <w:rsid w:val="00445933"/>
    <w:rsid w:val="00464B05"/>
    <w:rsid w:val="00492C9A"/>
    <w:rsid w:val="004B520E"/>
    <w:rsid w:val="004B75B7"/>
    <w:rsid w:val="004C216C"/>
    <w:rsid w:val="00503777"/>
    <w:rsid w:val="00510FE4"/>
    <w:rsid w:val="0051580D"/>
    <w:rsid w:val="00534A80"/>
    <w:rsid w:val="00540D88"/>
    <w:rsid w:val="00547111"/>
    <w:rsid w:val="00554E09"/>
    <w:rsid w:val="00560451"/>
    <w:rsid w:val="0056202B"/>
    <w:rsid w:val="005730E1"/>
    <w:rsid w:val="0058259F"/>
    <w:rsid w:val="005829EA"/>
    <w:rsid w:val="00591D18"/>
    <w:rsid w:val="00592D74"/>
    <w:rsid w:val="00596349"/>
    <w:rsid w:val="005A1C07"/>
    <w:rsid w:val="005A2E05"/>
    <w:rsid w:val="005C483E"/>
    <w:rsid w:val="005E2C44"/>
    <w:rsid w:val="005E43C2"/>
    <w:rsid w:val="005E656D"/>
    <w:rsid w:val="006014BC"/>
    <w:rsid w:val="00621188"/>
    <w:rsid w:val="006257ED"/>
    <w:rsid w:val="00635118"/>
    <w:rsid w:val="006523A4"/>
    <w:rsid w:val="0066018B"/>
    <w:rsid w:val="006615F7"/>
    <w:rsid w:val="00665C47"/>
    <w:rsid w:val="006708A1"/>
    <w:rsid w:val="00695808"/>
    <w:rsid w:val="006B46FB"/>
    <w:rsid w:val="006E21FB"/>
    <w:rsid w:val="00700718"/>
    <w:rsid w:val="00706006"/>
    <w:rsid w:val="007145FF"/>
    <w:rsid w:val="0074228B"/>
    <w:rsid w:val="007450CB"/>
    <w:rsid w:val="007725EF"/>
    <w:rsid w:val="00792342"/>
    <w:rsid w:val="007931C4"/>
    <w:rsid w:val="007977A8"/>
    <w:rsid w:val="007B512A"/>
    <w:rsid w:val="007C2097"/>
    <w:rsid w:val="007D4B4A"/>
    <w:rsid w:val="007D6A07"/>
    <w:rsid w:val="007F7259"/>
    <w:rsid w:val="008040A8"/>
    <w:rsid w:val="00821160"/>
    <w:rsid w:val="008279FA"/>
    <w:rsid w:val="008304EF"/>
    <w:rsid w:val="008317C5"/>
    <w:rsid w:val="008549CD"/>
    <w:rsid w:val="008626E7"/>
    <w:rsid w:val="00870EE7"/>
    <w:rsid w:val="00881EDB"/>
    <w:rsid w:val="008863B9"/>
    <w:rsid w:val="008A45A6"/>
    <w:rsid w:val="008A5459"/>
    <w:rsid w:val="008C0D78"/>
    <w:rsid w:val="008F3789"/>
    <w:rsid w:val="008F686C"/>
    <w:rsid w:val="00904715"/>
    <w:rsid w:val="009148DE"/>
    <w:rsid w:val="00941E30"/>
    <w:rsid w:val="009426FF"/>
    <w:rsid w:val="00942FFF"/>
    <w:rsid w:val="0094640C"/>
    <w:rsid w:val="00964336"/>
    <w:rsid w:val="00964E90"/>
    <w:rsid w:val="009658BC"/>
    <w:rsid w:val="009715FD"/>
    <w:rsid w:val="009777D9"/>
    <w:rsid w:val="00982E8C"/>
    <w:rsid w:val="009849F3"/>
    <w:rsid w:val="00991B88"/>
    <w:rsid w:val="009A5753"/>
    <w:rsid w:val="009A579D"/>
    <w:rsid w:val="009C6EE5"/>
    <w:rsid w:val="009E07A8"/>
    <w:rsid w:val="009E1255"/>
    <w:rsid w:val="009E3297"/>
    <w:rsid w:val="009F734F"/>
    <w:rsid w:val="00A039F4"/>
    <w:rsid w:val="00A10888"/>
    <w:rsid w:val="00A17130"/>
    <w:rsid w:val="00A246B6"/>
    <w:rsid w:val="00A3678B"/>
    <w:rsid w:val="00A445D7"/>
    <w:rsid w:val="00A47E70"/>
    <w:rsid w:val="00A50966"/>
    <w:rsid w:val="00A50CF0"/>
    <w:rsid w:val="00A7671C"/>
    <w:rsid w:val="00A93CC6"/>
    <w:rsid w:val="00AA2CBC"/>
    <w:rsid w:val="00AA7676"/>
    <w:rsid w:val="00AC4C0B"/>
    <w:rsid w:val="00AC5820"/>
    <w:rsid w:val="00AC757D"/>
    <w:rsid w:val="00AD1CD8"/>
    <w:rsid w:val="00AE4730"/>
    <w:rsid w:val="00AE5F96"/>
    <w:rsid w:val="00AE70EE"/>
    <w:rsid w:val="00AF40B7"/>
    <w:rsid w:val="00B258BB"/>
    <w:rsid w:val="00B509FF"/>
    <w:rsid w:val="00B52A3B"/>
    <w:rsid w:val="00B64CDA"/>
    <w:rsid w:val="00B67B97"/>
    <w:rsid w:val="00B72EA9"/>
    <w:rsid w:val="00B968C8"/>
    <w:rsid w:val="00BA3EC5"/>
    <w:rsid w:val="00BA51D9"/>
    <w:rsid w:val="00BA5986"/>
    <w:rsid w:val="00BB5DFC"/>
    <w:rsid w:val="00BC1CCB"/>
    <w:rsid w:val="00BC1E53"/>
    <w:rsid w:val="00BD1C46"/>
    <w:rsid w:val="00BD279D"/>
    <w:rsid w:val="00BD5C13"/>
    <w:rsid w:val="00BD6BB8"/>
    <w:rsid w:val="00BD7EA5"/>
    <w:rsid w:val="00BE4B37"/>
    <w:rsid w:val="00BE502E"/>
    <w:rsid w:val="00C146EB"/>
    <w:rsid w:val="00C20389"/>
    <w:rsid w:val="00C23460"/>
    <w:rsid w:val="00C23784"/>
    <w:rsid w:val="00C519DC"/>
    <w:rsid w:val="00C57EF6"/>
    <w:rsid w:val="00C6177D"/>
    <w:rsid w:val="00C66BA2"/>
    <w:rsid w:val="00C94AF1"/>
    <w:rsid w:val="00C95985"/>
    <w:rsid w:val="00CC4F3F"/>
    <w:rsid w:val="00CC5026"/>
    <w:rsid w:val="00CC68D0"/>
    <w:rsid w:val="00D00481"/>
    <w:rsid w:val="00D00845"/>
    <w:rsid w:val="00D03F9A"/>
    <w:rsid w:val="00D06D51"/>
    <w:rsid w:val="00D24991"/>
    <w:rsid w:val="00D27F0B"/>
    <w:rsid w:val="00D3533A"/>
    <w:rsid w:val="00D50255"/>
    <w:rsid w:val="00D6111A"/>
    <w:rsid w:val="00D66520"/>
    <w:rsid w:val="00D867C4"/>
    <w:rsid w:val="00D9274C"/>
    <w:rsid w:val="00DA282A"/>
    <w:rsid w:val="00DB637C"/>
    <w:rsid w:val="00DE34CF"/>
    <w:rsid w:val="00DE487C"/>
    <w:rsid w:val="00DF52B4"/>
    <w:rsid w:val="00DF5D42"/>
    <w:rsid w:val="00DF703F"/>
    <w:rsid w:val="00E13F3D"/>
    <w:rsid w:val="00E1687B"/>
    <w:rsid w:val="00E16F40"/>
    <w:rsid w:val="00E34898"/>
    <w:rsid w:val="00E7637A"/>
    <w:rsid w:val="00E8310E"/>
    <w:rsid w:val="00E905A9"/>
    <w:rsid w:val="00E941E1"/>
    <w:rsid w:val="00EB09B7"/>
    <w:rsid w:val="00ED39A7"/>
    <w:rsid w:val="00EE7D7C"/>
    <w:rsid w:val="00EF16AE"/>
    <w:rsid w:val="00F00A94"/>
    <w:rsid w:val="00F05DB4"/>
    <w:rsid w:val="00F25CD5"/>
    <w:rsid w:val="00F25D98"/>
    <w:rsid w:val="00F300FB"/>
    <w:rsid w:val="00F33065"/>
    <w:rsid w:val="00F42524"/>
    <w:rsid w:val="00F84663"/>
    <w:rsid w:val="00FB158C"/>
    <w:rsid w:val="00FB29BB"/>
    <w:rsid w:val="00FB5C7C"/>
    <w:rsid w:val="00FB6386"/>
    <w:rsid w:val="00FC0B35"/>
    <w:rsid w:val="00FC4048"/>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56D19D3-D38E-4127-BDC1-68CA1C481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locked/>
    <w:rsid w:val="00DF52B4"/>
    <w:rPr>
      <w:rFonts w:ascii="Times New Roman" w:hAnsi="Times New Roman"/>
      <w:lang w:val="en-GB" w:eastAsia="en-US"/>
    </w:rPr>
  </w:style>
  <w:style w:type="character" w:customStyle="1" w:styleId="NOChar">
    <w:name w:val="NO Char"/>
    <w:link w:val="NO"/>
    <w:qFormat/>
    <w:rsid w:val="00C20389"/>
    <w:rPr>
      <w:rFonts w:ascii="Times New Roman" w:hAnsi="Times New Roman"/>
      <w:lang w:val="en-GB" w:eastAsia="en-US"/>
    </w:rPr>
  </w:style>
  <w:style w:type="paragraph" w:styleId="Revision">
    <w:name w:val="Revision"/>
    <w:hidden/>
    <w:uiPriority w:val="99"/>
    <w:semiHidden/>
    <w:rsid w:val="009E07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Pages>
  <Words>3359</Words>
  <Characters>19150</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11</cp:revision>
  <cp:lastPrinted>1899-12-31T23:00:00Z</cp:lastPrinted>
  <dcterms:created xsi:type="dcterms:W3CDTF">2026-01-30T16:52:00Z</dcterms:created>
  <dcterms:modified xsi:type="dcterms:W3CDTF">2026-01-30T19:33:00Z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